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0F59" w:rsidRDefault="002C0F59" w:rsidP="005F1EB5">
      <w:pPr>
        <w:jc w:val="right"/>
        <w:rPr>
          <w:sz w:val="28"/>
          <w:szCs w:val="28"/>
        </w:rPr>
      </w:pPr>
      <w:r w:rsidRPr="005E6D05">
        <w:rPr>
          <w:sz w:val="28"/>
          <w:szCs w:val="28"/>
        </w:rPr>
        <w:t>«Утвержден»</w:t>
      </w:r>
    </w:p>
    <w:p w:rsidR="002C0F59" w:rsidRDefault="002C0F59" w:rsidP="005F1EB5">
      <w:pPr>
        <w:jc w:val="right"/>
        <w:rPr>
          <w:sz w:val="28"/>
          <w:szCs w:val="28"/>
        </w:rPr>
      </w:pPr>
      <w:r>
        <w:rPr>
          <w:sz w:val="28"/>
          <w:szCs w:val="28"/>
        </w:rPr>
        <w:t>на заседании</w:t>
      </w:r>
    </w:p>
    <w:p w:rsidR="002C0F59" w:rsidRDefault="002C0F59" w:rsidP="005F1EB5">
      <w:pPr>
        <w:jc w:val="right"/>
        <w:rPr>
          <w:sz w:val="28"/>
          <w:szCs w:val="28"/>
        </w:rPr>
      </w:pPr>
      <w:r>
        <w:rPr>
          <w:sz w:val="28"/>
          <w:szCs w:val="28"/>
        </w:rPr>
        <w:t>педагогического совета</w:t>
      </w:r>
    </w:p>
    <w:p w:rsidR="002C0F59" w:rsidRDefault="002C0F59" w:rsidP="005F1EB5">
      <w:pPr>
        <w:jc w:val="right"/>
        <w:rPr>
          <w:sz w:val="28"/>
          <w:szCs w:val="28"/>
        </w:rPr>
      </w:pPr>
      <w:r>
        <w:rPr>
          <w:sz w:val="28"/>
          <w:szCs w:val="28"/>
        </w:rPr>
        <w:t xml:space="preserve"> Протокол №1 </w:t>
      </w:r>
    </w:p>
    <w:p w:rsidR="002C0F59" w:rsidRDefault="002C0F59" w:rsidP="005F1EB5">
      <w:pPr>
        <w:jc w:val="right"/>
        <w:rPr>
          <w:sz w:val="28"/>
          <w:szCs w:val="28"/>
        </w:rPr>
      </w:pPr>
      <w:r>
        <w:rPr>
          <w:sz w:val="28"/>
          <w:szCs w:val="28"/>
        </w:rPr>
        <w:t>«29» августа 2023 г.</w:t>
      </w:r>
    </w:p>
    <w:p w:rsidR="002C0F59" w:rsidRDefault="002C0F59" w:rsidP="005F1EB5">
      <w:pPr>
        <w:jc w:val="right"/>
        <w:rPr>
          <w:sz w:val="28"/>
          <w:szCs w:val="28"/>
        </w:rPr>
      </w:pPr>
    </w:p>
    <w:p w:rsidR="002C0F59" w:rsidRDefault="002C0F59" w:rsidP="005F1EB5">
      <w:pPr>
        <w:jc w:val="right"/>
        <w:rPr>
          <w:sz w:val="28"/>
          <w:szCs w:val="28"/>
        </w:rPr>
      </w:pPr>
      <w:r>
        <w:rPr>
          <w:sz w:val="28"/>
          <w:szCs w:val="28"/>
        </w:rPr>
        <w:t>Директор МБУ ДО «ЦВР»</w:t>
      </w:r>
    </w:p>
    <w:p w:rsidR="002C0F59" w:rsidRDefault="002C0F59" w:rsidP="005F1EB5">
      <w:pPr>
        <w:jc w:val="right"/>
        <w:rPr>
          <w:sz w:val="28"/>
          <w:szCs w:val="28"/>
        </w:rPr>
      </w:pPr>
      <w:r>
        <w:rPr>
          <w:sz w:val="28"/>
          <w:szCs w:val="28"/>
        </w:rPr>
        <w:t>_________Р.Р. Садыков</w:t>
      </w:r>
    </w:p>
    <w:p w:rsidR="002C0F59" w:rsidRDefault="002C0F59" w:rsidP="005F1EB5">
      <w:pPr>
        <w:jc w:val="right"/>
        <w:rPr>
          <w:sz w:val="28"/>
          <w:szCs w:val="28"/>
        </w:rPr>
      </w:pPr>
    </w:p>
    <w:p w:rsidR="002C0F59" w:rsidRDefault="002C0F59" w:rsidP="005F1EB5">
      <w:pPr>
        <w:jc w:val="right"/>
        <w:rPr>
          <w:sz w:val="28"/>
          <w:szCs w:val="28"/>
        </w:rPr>
      </w:pPr>
    </w:p>
    <w:p w:rsidR="002C0F59" w:rsidRDefault="002C0F59" w:rsidP="005F1EB5">
      <w:pPr>
        <w:jc w:val="right"/>
        <w:rPr>
          <w:sz w:val="28"/>
          <w:szCs w:val="28"/>
        </w:rPr>
      </w:pPr>
    </w:p>
    <w:p w:rsidR="002C0F59" w:rsidRDefault="002C0F59" w:rsidP="005F1EB5">
      <w:pPr>
        <w:jc w:val="right"/>
        <w:rPr>
          <w:sz w:val="28"/>
          <w:szCs w:val="28"/>
        </w:rPr>
      </w:pPr>
    </w:p>
    <w:p w:rsidR="002C0F59" w:rsidRDefault="002C0F59" w:rsidP="005F1EB5">
      <w:pPr>
        <w:jc w:val="right"/>
        <w:rPr>
          <w:sz w:val="28"/>
          <w:szCs w:val="28"/>
        </w:rPr>
      </w:pPr>
    </w:p>
    <w:p w:rsidR="002C0F59" w:rsidRDefault="002C0F59" w:rsidP="005F1EB5">
      <w:pPr>
        <w:jc w:val="center"/>
        <w:rPr>
          <w:sz w:val="28"/>
          <w:szCs w:val="28"/>
        </w:rPr>
      </w:pPr>
    </w:p>
    <w:p w:rsidR="002C0F59" w:rsidRDefault="002C0F59" w:rsidP="005F1EB5">
      <w:pPr>
        <w:jc w:val="center"/>
        <w:rPr>
          <w:sz w:val="28"/>
          <w:szCs w:val="28"/>
        </w:rPr>
      </w:pPr>
    </w:p>
    <w:p w:rsidR="002C0F59" w:rsidRDefault="002C0F59" w:rsidP="005F1EB5">
      <w:pPr>
        <w:jc w:val="center"/>
        <w:rPr>
          <w:sz w:val="28"/>
          <w:szCs w:val="28"/>
        </w:rPr>
      </w:pPr>
    </w:p>
    <w:p w:rsidR="002C0F59" w:rsidRDefault="002C0F59" w:rsidP="005F1EB5">
      <w:pPr>
        <w:jc w:val="center"/>
        <w:rPr>
          <w:b/>
          <w:bCs/>
          <w:sz w:val="40"/>
          <w:szCs w:val="40"/>
        </w:rPr>
      </w:pPr>
      <w:r w:rsidRPr="005E6D05">
        <w:rPr>
          <w:b/>
          <w:bCs/>
          <w:sz w:val="40"/>
          <w:szCs w:val="40"/>
        </w:rPr>
        <w:t>УЧЕБНЫЙ ПЛАН</w:t>
      </w:r>
    </w:p>
    <w:p w:rsidR="002C0F59" w:rsidRPr="005E6D05" w:rsidRDefault="002C0F59" w:rsidP="005F1EB5">
      <w:pPr>
        <w:jc w:val="center"/>
        <w:rPr>
          <w:b/>
          <w:bCs/>
          <w:sz w:val="40"/>
          <w:szCs w:val="40"/>
        </w:rPr>
      </w:pPr>
    </w:p>
    <w:p w:rsidR="002C0F59" w:rsidRDefault="002C0F59" w:rsidP="005F1EB5">
      <w:pPr>
        <w:jc w:val="center"/>
        <w:rPr>
          <w:sz w:val="36"/>
          <w:szCs w:val="36"/>
        </w:rPr>
      </w:pPr>
      <w:r w:rsidRPr="00583640">
        <w:rPr>
          <w:sz w:val="36"/>
          <w:szCs w:val="36"/>
        </w:rPr>
        <w:t>ПО ТУРИСТСКО  - КРАЕВЕДЧЕСКОМУ</w:t>
      </w:r>
    </w:p>
    <w:p w:rsidR="002C0F59" w:rsidRDefault="002C0F59" w:rsidP="005F1EB5">
      <w:pPr>
        <w:jc w:val="center"/>
        <w:rPr>
          <w:sz w:val="16"/>
          <w:szCs w:val="16"/>
        </w:rPr>
      </w:pPr>
    </w:p>
    <w:p w:rsidR="002C0F59" w:rsidRPr="005F5DA0" w:rsidRDefault="002C0F59" w:rsidP="005F5DA0">
      <w:pPr>
        <w:jc w:val="center"/>
        <w:rPr>
          <w:sz w:val="16"/>
          <w:szCs w:val="16"/>
        </w:rPr>
      </w:pPr>
      <w:r w:rsidRPr="00583640">
        <w:rPr>
          <w:sz w:val="36"/>
          <w:szCs w:val="36"/>
        </w:rPr>
        <w:t xml:space="preserve"> НАПРАВЛЕНИЮ</w:t>
      </w:r>
      <w:r>
        <w:rPr>
          <w:sz w:val="16"/>
          <w:szCs w:val="16"/>
        </w:rPr>
        <w:t xml:space="preserve"> </w:t>
      </w:r>
      <w:r w:rsidRPr="00583640">
        <w:rPr>
          <w:sz w:val="36"/>
          <w:szCs w:val="36"/>
        </w:rPr>
        <w:br/>
        <w:t>МБУ ДО «Ц</w:t>
      </w:r>
      <w:r>
        <w:rPr>
          <w:sz w:val="36"/>
          <w:szCs w:val="36"/>
        </w:rPr>
        <w:t>ентр внешкольной работы</w:t>
      </w:r>
      <w:r w:rsidRPr="00583640">
        <w:rPr>
          <w:sz w:val="36"/>
          <w:szCs w:val="36"/>
        </w:rPr>
        <w:t>»</w:t>
      </w:r>
    </w:p>
    <w:p w:rsidR="002C0F59" w:rsidRDefault="002C0F59" w:rsidP="005F1EB5">
      <w:pPr>
        <w:jc w:val="center"/>
        <w:rPr>
          <w:sz w:val="36"/>
          <w:szCs w:val="36"/>
        </w:rPr>
      </w:pPr>
      <w:r w:rsidRPr="00583640">
        <w:rPr>
          <w:sz w:val="36"/>
          <w:szCs w:val="36"/>
        </w:rPr>
        <w:t>А</w:t>
      </w:r>
      <w:r>
        <w:rPr>
          <w:sz w:val="36"/>
          <w:szCs w:val="36"/>
        </w:rPr>
        <w:t xml:space="preserve">ксубаевского муниципального района </w:t>
      </w:r>
    </w:p>
    <w:p w:rsidR="002C0F59" w:rsidRPr="00583640" w:rsidRDefault="002C0F59" w:rsidP="005F1EB5">
      <w:pPr>
        <w:jc w:val="center"/>
        <w:rPr>
          <w:sz w:val="36"/>
          <w:szCs w:val="36"/>
        </w:rPr>
      </w:pPr>
      <w:r>
        <w:rPr>
          <w:sz w:val="36"/>
          <w:szCs w:val="36"/>
        </w:rPr>
        <w:t xml:space="preserve">Республики Татарстан </w:t>
      </w:r>
      <w:r w:rsidRPr="00583640">
        <w:rPr>
          <w:sz w:val="36"/>
          <w:szCs w:val="36"/>
        </w:rPr>
        <w:t xml:space="preserve"> </w:t>
      </w:r>
      <w:r w:rsidRPr="00583640">
        <w:rPr>
          <w:sz w:val="36"/>
          <w:szCs w:val="36"/>
        </w:rPr>
        <w:br/>
      </w:r>
      <w:r>
        <w:rPr>
          <w:sz w:val="36"/>
          <w:szCs w:val="36"/>
        </w:rPr>
        <w:t>на   2023 – 2024</w:t>
      </w:r>
      <w:r w:rsidRPr="00583640">
        <w:rPr>
          <w:sz w:val="36"/>
          <w:szCs w:val="36"/>
        </w:rPr>
        <w:t xml:space="preserve">  </w:t>
      </w:r>
      <w:r>
        <w:rPr>
          <w:sz w:val="36"/>
          <w:szCs w:val="36"/>
        </w:rPr>
        <w:t>учебный год</w:t>
      </w:r>
      <w:r w:rsidRPr="00583640">
        <w:rPr>
          <w:sz w:val="36"/>
          <w:szCs w:val="36"/>
        </w:rPr>
        <w:t>.</w:t>
      </w:r>
    </w:p>
    <w:p w:rsidR="002C0F59" w:rsidRDefault="002C0F59" w:rsidP="005F1EB5">
      <w:pPr>
        <w:jc w:val="center"/>
        <w:rPr>
          <w:sz w:val="28"/>
          <w:szCs w:val="28"/>
        </w:rPr>
      </w:pPr>
    </w:p>
    <w:p w:rsidR="002C0F59" w:rsidRDefault="002C0F59" w:rsidP="005F1EB5">
      <w:pPr>
        <w:jc w:val="center"/>
        <w:rPr>
          <w:sz w:val="32"/>
          <w:szCs w:val="32"/>
        </w:rPr>
      </w:pPr>
    </w:p>
    <w:p w:rsidR="002C0F59" w:rsidRDefault="002C0F59" w:rsidP="005F1EB5">
      <w:pPr>
        <w:jc w:val="center"/>
        <w:rPr>
          <w:sz w:val="32"/>
          <w:szCs w:val="32"/>
        </w:rPr>
      </w:pPr>
      <w:r>
        <w:rPr>
          <w:sz w:val="32"/>
          <w:szCs w:val="32"/>
        </w:rPr>
        <w:t>Срок реализации</w:t>
      </w:r>
      <w:r w:rsidRPr="00583640">
        <w:rPr>
          <w:sz w:val="32"/>
          <w:szCs w:val="32"/>
        </w:rPr>
        <w:t>: 1-3 года.</w:t>
      </w:r>
    </w:p>
    <w:p w:rsidR="002C0F59" w:rsidRPr="00583640" w:rsidRDefault="002C0F59" w:rsidP="005F1EB5">
      <w:pPr>
        <w:jc w:val="center"/>
        <w:rPr>
          <w:sz w:val="32"/>
          <w:szCs w:val="32"/>
        </w:rPr>
      </w:pPr>
    </w:p>
    <w:p w:rsidR="002C0F59" w:rsidRPr="00583640" w:rsidRDefault="002C0F59" w:rsidP="005F1EB5">
      <w:pPr>
        <w:jc w:val="center"/>
        <w:rPr>
          <w:b/>
          <w:bCs/>
          <w:sz w:val="32"/>
          <w:szCs w:val="32"/>
        </w:rPr>
      </w:pPr>
      <w:r w:rsidRPr="00583640">
        <w:rPr>
          <w:b/>
          <w:bCs/>
          <w:sz w:val="32"/>
          <w:szCs w:val="32"/>
        </w:rPr>
        <w:t xml:space="preserve">Возраст учащихся  от 9 до 17 лет </w:t>
      </w:r>
    </w:p>
    <w:p w:rsidR="002C0F59" w:rsidRDefault="002C0F59" w:rsidP="005F1EB5">
      <w:pPr>
        <w:jc w:val="center"/>
        <w:rPr>
          <w:b/>
          <w:bCs/>
          <w:sz w:val="28"/>
          <w:szCs w:val="28"/>
        </w:rPr>
      </w:pPr>
    </w:p>
    <w:p w:rsidR="002C0F59" w:rsidRDefault="002C0F59" w:rsidP="005F1EB5">
      <w:pPr>
        <w:jc w:val="center"/>
        <w:rPr>
          <w:b/>
          <w:bCs/>
          <w:sz w:val="28"/>
          <w:szCs w:val="28"/>
        </w:rPr>
      </w:pPr>
    </w:p>
    <w:p w:rsidR="002C0F59" w:rsidRDefault="002C0F59" w:rsidP="005F1EB5">
      <w:pPr>
        <w:jc w:val="center"/>
        <w:rPr>
          <w:b/>
          <w:bCs/>
          <w:sz w:val="28"/>
          <w:szCs w:val="28"/>
        </w:rPr>
      </w:pPr>
    </w:p>
    <w:p w:rsidR="002C0F59" w:rsidRDefault="002C0F59" w:rsidP="005F1EB5">
      <w:pPr>
        <w:jc w:val="center"/>
        <w:rPr>
          <w:b/>
          <w:bCs/>
          <w:sz w:val="28"/>
          <w:szCs w:val="28"/>
        </w:rPr>
      </w:pPr>
    </w:p>
    <w:p w:rsidR="002C0F59" w:rsidRDefault="002C0F59" w:rsidP="005F1EB5">
      <w:pPr>
        <w:jc w:val="center"/>
        <w:rPr>
          <w:b/>
          <w:bCs/>
          <w:sz w:val="28"/>
          <w:szCs w:val="28"/>
        </w:rPr>
      </w:pPr>
    </w:p>
    <w:p w:rsidR="002C0F59" w:rsidRDefault="002C0F59" w:rsidP="005F1EB5">
      <w:pPr>
        <w:jc w:val="center"/>
        <w:rPr>
          <w:b/>
          <w:bCs/>
          <w:sz w:val="28"/>
          <w:szCs w:val="28"/>
        </w:rPr>
      </w:pPr>
    </w:p>
    <w:p w:rsidR="002C0F59" w:rsidRDefault="002C0F59" w:rsidP="005F1EB5">
      <w:pPr>
        <w:jc w:val="center"/>
        <w:rPr>
          <w:b/>
          <w:bCs/>
          <w:sz w:val="28"/>
          <w:szCs w:val="28"/>
        </w:rPr>
      </w:pPr>
    </w:p>
    <w:p w:rsidR="002C0F59" w:rsidRDefault="002C0F59" w:rsidP="005F1EB5">
      <w:pPr>
        <w:jc w:val="center"/>
        <w:rPr>
          <w:b/>
          <w:bCs/>
          <w:sz w:val="28"/>
          <w:szCs w:val="28"/>
        </w:rPr>
      </w:pPr>
    </w:p>
    <w:p w:rsidR="002C0F59" w:rsidRDefault="002C0F59" w:rsidP="005F1EB5">
      <w:pPr>
        <w:jc w:val="center"/>
        <w:rPr>
          <w:b/>
          <w:bCs/>
          <w:sz w:val="28"/>
          <w:szCs w:val="28"/>
        </w:rPr>
      </w:pPr>
    </w:p>
    <w:p w:rsidR="002C0F59" w:rsidRDefault="002C0F59" w:rsidP="005F1EB5">
      <w:pPr>
        <w:rPr>
          <w:b/>
          <w:bCs/>
          <w:sz w:val="28"/>
          <w:szCs w:val="28"/>
        </w:rPr>
      </w:pPr>
    </w:p>
    <w:p w:rsidR="002C0F59" w:rsidRDefault="002C0F59" w:rsidP="005F1EB5">
      <w:pPr>
        <w:rPr>
          <w:b/>
          <w:bCs/>
          <w:sz w:val="28"/>
          <w:szCs w:val="28"/>
        </w:rPr>
      </w:pPr>
    </w:p>
    <w:p w:rsidR="002C0F59" w:rsidRDefault="002C0F59" w:rsidP="005F1EB5">
      <w:pPr>
        <w:jc w:val="center"/>
        <w:rPr>
          <w:b/>
          <w:bCs/>
          <w:sz w:val="28"/>
          <w:szCs w:val="28"/>
        </w:rPr>
      </w:pPr>
      <w:r>
        <w:rPr>
          <w:b/>
          <w:bCs/>
          <w:sz w:val="28"/>
          <w:szCs w:val="28"/>
        </w:rPr>
        <w:t>2023 г.</w:t>
      </w:r>
    </w:p>
    <w:p w:rsidR="002C0F59" w:rsidRDefault="002C0F59" w:rsidP="005F1EB5">
      <w:pPr>
        <w:jc w:val="center"/>
        <w:rPr>
          <w:b/>
          <w:bCs/>
          <w:sz w:val="28"/>
          <w:szCs w:val="28"/>
        </w:rPr>
      </w:pPr>
    </w:p>
    <w:p w:rsidR="002C0F59" w:rsidRDefault="002C0F59" w:rsidP="005F1EB5">
      <w:pPr>
        <w:jc w:val="center"/>
        <w:rPr>
          <w:b/>
          <w:bCs/>
        </w:rPr>
      </w:pPr>
      <w:r w:rsidRPr="00051912">
        <w:rPr>
          <w:b/>
          <w:bCs/>
        </w:rPr>
        <w:t>Пояснительная записка</w:t>
      </w:r>
    </w:p>
    <w:p w:rsidR="002C0F59" w:rsidRPr="00051912" w:rsidRDefault="002C0F59" w:rsidP="005F1EB5">
      <w:pPr>
        <w:jc w:val="center"/>
        <w:rPr>
          <w:b/>
          <w:bCs/>
        </w:rPr>
      </w:pPr>
    </w:p>
    <w:p w:rsidR="002C0F59" w:rsidRPr="00B837F6" w:rsidRDefault="002C0F59" w:rsidP="007736C2">
      <w:pPr>
        <w:ind w:firstLine="720"/>
        <w:jc w:val="both"/>
        <w:rPr>
          <w:sz w:val="22"/>
          <w:szCs w:val="22"/>
        </w:rPr>
      </w:pPr>
      <w:r w:rsidRPr="00B837F6">
        <w:rPr>
          <w:sz w:val="22"/>
          <w:szCs w:val="22"/>
        </w:rPr>
        <w:t xml:space="preserve">Сегодня действительно нарушена «связь времен».  И никто не сомневается в том, что нет более  радикального  средства восстановления  этой связи, чем краеведение – изучение  с детьми  и подростками  истории,  поисково – исследовательской деятельности  юных краеведов  накапливается  материал  для музейной  экспозиции  в школе. </w:t>
      </w:r>
    </w:p>
    <w:p w:rsidR="002C0F59" w:rsidRPr="00B837F6" w:rsidRDefault="002C0F59" w:rsidP="007736C2">
      <w:pPr>
        <w:ind w:firstLine="720"/>
        <w:jc w:val="both"/>
        <w:rPr>
          <w:sz w:val="22"/>
          <w:szCs w:val="22"/>
        </w:rPr>
      </w:pPr>
      <w:r w:rsidRPr="00B837F6">
        <w:rPr>
          <w:sz w:val="22"/>
          <w:szCs w:val="22"/>
        </w:rPr>
        <w:t xml:space="preserve">В школьном музее ребята приобщаются к исследовательской,  оформительской,  экскурсионно- лекторской  и другими видами деятельности.  Программы рассчитаны  на 1-3 года обучения, 1 год - 144 часов, второй  и последующий  216  часов   в год. </w:t>
      </w:r>
      <w:r>
        <w:rPr>
          <w:sz w:val="22"/>
          <w:szCs w:val="22"/>
        </w:rPr>
        <w:t xml:space="preserve"> </w:t>
      </w:r>
      <w:r w:rsidRPr="001C0BE8">
        <w:t xml:space="preserve">В </w:t>
      </w:r>
      <w:r>
        <w:t xml:space="preserve">туристко- краеведческом </w:t>
      </w:r>
      <w:r w:rsidRPr="001C0BE8">
        <w:t xml:space="preserve"> направлении включены два направления:</w:t>
      </w:r>
    </w:p>
    <w:p w:rsidR="002C0F59" w:rsidRPr="00B837F6" w:rsidRDefault="002C0F59" w:rsidP="007736C2">
      <w:pPr>
        <w:jc w:val="both"/>
        <w:rPr>
          <w:b/>
          <w:bCs/>
          <w:sz w:val="22"/>
          <w:szCs w:val="22"/>
        </w:rPr>
      </w:pPr>
      <w:r>
        <w:rPr>
          <w:b/>
          <w:bCs/>
          <w:sz w:val="22"/>
          <w:szCs w:val="22"/>
        </w:rPr>
        <w:t>туристско- краеведческое – 9  программ и военно – патриотическое – 2</w:t>
      </w:r>
      <w:r w:rsidRPr="00B837F6">
        <w:rPr>
          <w:b/>
          <w:bCs/>
          <w:sz w:val="22"/>
          <w:szCs w:val="22"/>
        </w:rPr>
        <w:t xml:space="preserve"> программ</w:t>
      </w:r>
      <w:r>
        <w:rPr>
          <w:b/>
          <w:bCs/>
          <w:sz w:val="22"/>
          <w:szCs w:val="22"/>
        </w:rPr>
        <w:t xml:space="preserve">ы </w:t>
      </w:r>
      <w:r w:rsidRPr="00B837F6">
        <w:rPr>
          <w:b/>
          <w:bCs/>
          <w:sz w:val="22"/>
          <w:szCs w:val="22"/>
        </w:rPr>
        <w:t>, реализующие по годам  обучения</w:t>
      </w:r>
      <w:r w:rsidRPr="00B837F6">
        <w:rPr>
          <w:sz w:val="22"/>
          <w:szCs w:val="22"/>
        </w:rPr>
        <w:t xml:space="preserve"> в 202</w:t>
      </w:r>
      <w:r>
        <w:rPr>
          <w:sz w:val="22"/>
          <w:szCs w:val="22"/>
        </w:rPr>
        <w:t>3</w:t>
      </w:r>
      <w:r w:rsidRPr="00B837F6">
        <w:rPr>
          <w:sz w:val="22"/>
          <w:szCs w:val="22"/>
        </w:rPr>
        <w:t>-202</w:t>
      </w:r>
      <w:r>
        <w:rPr>
          <w:sz w:val="22"/>
          <w:szCs w:val="22"/>
        </w:rPr>
        <w:t>4</w:t>
      </w:r>
      <w:r w:rsidRPr="00B837F6">
        <w:rPr>
          <w:sz w:val="22"/>
          <w:szCs w:val="22"/>
        </w:rPr>
        <w:t xml:space="preserve"> уч. году, по годам обучения</w:t>
      </w:r>
      <w:r w:rsidRPr="00B837F6">
        <w:rPr>
          <w:b/>
          <w:bCs/>
          <w:sz w:val="22"/>
          <w:szCs w:val="22"/>
        </w:rPr>
        <w:t>:</w:t>
      </w:r>
    </w:p>
    <w:p w:rsidR="002C0F59" w:rsidRPr="00B837F6" w:rsidRDefault="002C0F59" w:rsidP="007736C2">
      <w:pPr>
        <w:jc w:val="both"/>
        <w:outlineLvl w:val="0"/>
        <w:rPr>
          <w:b/>
          <w:bCs/>
          <w:sz w:val="22"/>
          <w:szCs w:val="22"/>
        </w:rPr>
      </w:pPr>
      <w:r w:rsidRPr="00B837F6">
        <w:rPr>
          <w:b/>
          <w:bCs/>
          <w:sz w:val="22"/>
          <w:szCs w:val="22"/>
        </w:rPr>
        <w:t xml:space="preserve">                                                 </w:t>
      </w:r>
      <w:r>
        <w:rPr>
          <w:b/>
          <w:bCs/>
          <w:sz w:val="22"/>
          <w:szCs w:val="22"/>
        </w:rPr>
        <w:t xml:space="preserve">           1  год   обучения  -7</w:t>
      </w:r>
    </w:p>
    <w:p w:rsidR="002C0F59" w:rsidRPr="00B837F6" w:rsidRDefault="002C0F59" w:rsidP="007736C2">
      <w:pPr>
        <w:ind w:firstLine="720"/>
        <w:jc w:val="both"/>
        <w:rPr>
          <w:b/>
          <w:bCs/>
          <w:sz w:val="22"/>
          <w:szCs w:val="22"/>
        </w:rPr>
      </w:pPr>
      <w:r w:rsidRPr="00B837F6">
        <w:rPr>
          <w:b/>
          <w:bCs/>
          <w:sz w:val="22"/>
          <w:szCs w:val="22"/>
        </w:rPr>
        <w:t xml:space="preserve">                                     </w:t>
      </w:r>
      <w:r>
        <w:rPr>
          <w:b/>
          <w:bCs/>
          <w:sz w:val="22"/>
          <w:szCs w:val="22"/>
        </w:rPr>
        <w:t xml:space="preserve">           2  год  обучения  - 3</w:t>
      </w:r>
    </w:p>
    <w:p w:rsidR="002C0F59" w:rsidRPr="00B837F6" w:rsidRDefault="002C0F59" w:rsidP="007736C2">
      <w:pPr>
        <w:ind w:firstLine="720"/>
        <w:jc w:val="both"/>
        <w:rPr>
          <w:b/>
          <w:bCs/>
          <w:sz w:val="22"/>
          <w:szCs w:val="22"/>
        </w:rPr>
      </w:pPr>
      <w:r w:rsidRPr="00B837F6">
        <w:rPr>
          <w:b/>
          <w:bCs/>
          <w:sz w:val="22"/>
          <w:szCs w:val="22"/>
        </w:rPr>
        <w:t xml:space="preserve">                                    </w:t>
      </w:r>
      <w:r>
        <w:rPr>
          <w:b/>
          <w:bCs/>
          <w:sz w:val="22"/>
          <w:szCs w:val="22"/>
        </w:rPr>
        <w:t xml:space="preserve">            3  год обучения  - 1</w:t>
      </w:r>
    </w:p>
    <w:p w:rsidR="002C0F59" w:rsidRPr="00B837F6" w:rsidRDefault="002C0F59" w:rsidP="007736C2">
      <w:pPr>
        <w:ind w:firstLine="720"/>
        <w:jc w:val="both"/>
        <w:rPr>
          <w:b/>
          <w:bCs/>
          <w:sz w:val="22"/>
          <w:szCs w:val="22"/>
        </w:rPr>
      </w:pPr>
    </w:p>
    <w:p w:rsidR="002C0F59" w:rsidRPr="00B837F6" w:rsidRDefault="002C0F59" w:rsidP="007736C2">
      <w:pPr>
        <w:ind w:firstLine="720"/>
        <w:jc w:val="both"/>
        <w:outlineLvl w:val="0"/>
        <w:rPr>
          <w:b/>
          <w:bCs/>
          <w:sz w:val="22"/>
          <w:szCs w:val="22"/>
        </w:rPr>
      </w:pPr>
      <w:r w:rsidRPr="00B837F6">
        <w:rPr>
          <w:b/>
          <w:bCs/>
          <w:sz w:val="22"/>
          <w:szCs w:val="22"/>
        </w:rPr>
        <w:t>Цель туристско – краеведческого  направления:</w:t>
      </w:r>
    </w:p>
    <w:p w:rsidR="002C0F59" w:rsidRPr="00B837F6" w:rsidRDefault="002C0F59" w:rsidP="007736C2">
      <w:pPr>
        <w:jc w:val="both"/>
        <w:rPr>
          <w:sz w:val="22"/>
          <w:szCs w:val="22"/>
        </w:rPr>
      </w:pPr>
      <w:r w:rsidRPr="00B837F6">
        <w:rPr>
          <w:sz w:val="22"/>
          <w:szCs w:val="22"/>
        </w:rPr>
        <w:t>-  воспитание чувства патриотизма развитие гражданской ответственности социальной  активности, толерантности, нравственности,  к бережному отношению  к природному и культурному  наследию родного края.</w:t>
      </w:r>
    </w:p>
    <w:p w:rsidR="002C0F59" w:rsidRPr="00B837F6" w:rsidRDefault="002C0F59" w:rsidP="007736C2">
      <w:pPr>
        <w:ind w:firstLine="720"/>
        <w:jc w:val="both"/>
        <w:outlineLvl w:val="0"/>
        <w:rPr>
          <w:b/>
          <w:bCs/>
          <w:sz w:val="22"/>
          <w:szCs w:val="22"/>
        </w:rPr>
      </w:pPr>
      <w:r w:rsidRPr="00B837F6">
        <w:rPr>
          <w:b/>
          <w:bCs/>
          <w:sz w:val="22"/>
          <w:szCs w:val="22"/>
        </w:rPr>
        <w:t>Задачи:</w:t>
      </w:r>
    </w:p>
    <w:p w:rsidR="002C0F59" w:rsidRPr="00B837F6" w:rsidRDefault="002C0F59" w:rsidP="007736C2">
      <w:pPr>
        <w:jc w:val="both"/>
        <w:rPr>
          <w:sz w:val="22"/>
          <w:szCs w:val="22"/>
        </w:rPr>
      </w:pPr>
      <w:r w:rsidRPr="00B837F6">
        <w:rPr>
          <w:sz w:val="22"/>
          <w:szCs w:val="22"/>
        </w:rPr>
        <w:t>-   воспитание  исторического самосознания школьников через связь времен;</w:t>
      </w:r>
    </w:p>
    <w:p w:rsidR="002C0F59" w:rsidRPr="00B837F6" w:rsidRDefault="002C0F59" w:rsidP="007736C2">
      <w:pPr>
        <w:jc w:val="both"/>
        <w:rPr>
          <w:sz w:val="22"/>
          <w:szCs w:val="22"/>
        </w:rPr>
      </w:pPr>
      <w:r w:rsidRPr="00B837F6">
        <w:rPr>
          <w:sz w:val="22"/>
          <w:szCs w:val="22"/>
        </w:rPr>
        <w:t>-  понимание того, что музейные предметы вчерашнего и сегодняшнего  дня -  определенные  звенья в цепи времен;</w:t>
      </w:r>
    </w:p>
    <w:p w:rsidR="002C0F59" w:rsidRPr="00B837F6" w:rsidRDefault="002C0F59" w:rsidP="007736C2">
      <w:pPr>
        <w:jc w:val="both"/>
        <w:rPr>
          <w:sz w:val="22"/>
          <w:szCs w:val="22"/>
        </w:rPr>
      </w:pPr>
      <w:r w:rsidRPr="00B837F6">
        <w:rPr>
          <w:sz w:val="22"/>
          <w:szCs w:val="22"/>
        </w:rPr>
        <w:t>-  развитие познавательной  активности учащихся;</w:t>
      </w:r>
    </w:p>
    <w:p w:rsidR="002C0F59" w:rsidRPr="00B837F6" w:rsidRDefault="002C0F59" w:rsidP="007736C2">
      <w:pPr>
        <w:jc w:val="both"/>
        <w:rPr>
          <w:sz w:val="22"/>
          <w:szCs w:val="22"/>
        </w:rPr>
      </w:pPr>
      <w:r w:rsidRPr="00B837F6">
        <w:rPr>
          <w:sz w:val="22"/>
          <w:szCs w:val="22"/>
        </w:rPr>
        <w:t>-  привитие  навыков поисково – исследовательской  деятельности;</w:t>
      </w:r>
    </w:p>
    <w:p w:rsidR="002C0F59" w:rsidRPr="00B837F6" w:rsidRDefault="002C0F59" w:rsidP="007736C2">
      <w:pPr>
        <w:jc w:val="both"/>
        <w:rPr>
          <w:sz w:val="22"/>
          <w:szCs w:val="22"/>
        </w:rPr>
      </w:pPr>
      <w:r w:rsidRPr="00B837F6">
        <w:rPr>
          <w:sz w:val="22"/>
          <w:szCs w:val="22"/>
        </w:rPr>
        <w:t>-  развитие  творческой деятельности  учащихся;</w:t>
      </w:r>
    </w:p>
    <w:p w:rsidR="002C0F59" w:rsidRPr="00B837F6" w:rsidRDefault="002C0F59" w:rsidP="007736C2">
      <w:pPr>
        <w:jc w:val="both"/>
        <w:rPr>
          <w:sz w:val="22"/>
          <w:szCs w:val="22"/>
        </w:rPr>
      </w:pPr>
      <w:r w:rsidRPr="00B837F6">
        <w:rPr>
          <w:sz w:val="22"/>
          <w:szCs w:val="22"/>
        </w:rPr>
        <w:t>- культивация  способности  к  самостоятельности,  умению  вести споры, диалоги,  экскурсии;</w:t>
      </w:r>
    </w:p>
    <w:p w:rsidR="002C0F59" w:rsidRPr="00B837F6" w:rsidRDefault="002C0F59" w:rsidP="007736C2">
      <w:pPr>
        <w:jc w:val="both"/>
        <w:rPr>
          <w:sz w:val="22"/>
          <w:szCs w:val="22"/>
        </w:rPr>
      </w:pPr>
      <w:r w:rsidRPr="00B837F6">
        <w:rPr>
          <w:sz w:val="22"/>
          <w:szCs w:val="22"/>
        </w:rPr>
        <w:t>-  способствовать  развитию  информационной  культуры учащихся;</w:t>
      </w:r>
    </w:p>
    <w:p w:rsidR="002C0F59" w:rsidRPr="00B837F6" w:rsidRDefault="002C0F59" w:rsidP="007736C2">
      <w:pPr>
        <w:jc w:val="both"/>
        <w:rPr>
          <w:sz w:val="22"/>
          <w:szCs w:val="22"/>
        </w:rPr>
      </w:pPr>
      <w:r w:rsidRPr="00B837F6">
        <w:rPr>
          <w:sz w:val="22"/>
          <w:szCs w:val="22"/>
        </w:rPr>
        <w:t>-  способствовать  формированию  личностно  значимых  ориентиров  в контексте   самореализации в   условиях  села;</w:t>
      </w:r>
    </w:p>
    <w:p w:rsidR="002C0F59" w:rsidRPr="00B837F6" w:rsidRDefault="002C0F59" w:rsidP="007736C2">
      <w:pPr>
        <w:jc w:val="both"/>
        <w:rPr>
          <w:sz w:val="22"/>
          <w:szCs w:val="22"/>
        </w:rPr>
      </w:pPr>
      <w:r w:rsidRPr="00B837F6">
        <w:rPr>
          <w:sz w:val="22"/>
          <w:szCs w:val="22"/>
        </w:rPr>
        <w:t>- привитие  интереса  к путешествиям,  к познанию  премудростей  туризма (пешего,  лыжного..),  к самосовершенствованию.</w:t>
      </w:r>
    </w:p>
    <w:p w:rsidR="002C0F59" w:rsidRPr="0088094B" w:rsidRDefault="002C0F59" w:rsidP="007736C2">
      <w:pPr>
        <w:ind w:firstLine="720"/>
        <w:jc w:val="both"/>
        <w:rPr>
          <w:sz w:val="22"/>
          <w:szCs w:val="22"/>
        </w:rPr>
      </w:pPr>
      <w:r w:rsidRPr="0088094B">
        <w:rPr>
          <w:sz w:val="22"/>
          <w:szCs w:val="22"/>
        </w:rPr>
        <w:t>Туристско -  краеведческое направление содержит  программы  изучающие:</w:t>
      </w:r>
    </w:p>
    <w:p w:rsidR="002C0F59" w:rsidRDefault="002C0F59" w:rsidP="007736C2">
      <w:pPr>
        <w:pStyle w:val="BodyText"/>
        <w:tabs>
          <w:tab w:val="left" w:pos="9355"/>
        </w:tabs>
        <w:ind w:left="20" w:right="-5" w:hanging="20"/>
        <w:rPr>
          <w:rStyle w:val="41"/>
          <w:sz w:val="22"/>
          <w:szCs w:val="22"/>
        </w:rPr>
      </w:pPr>
      <w:r w:rsidRPr="0088094B">
        <w:rPr>
          <w:b/>
          <w:bCs/>
          <w:sz w:val="22"/>
          <w:szCs w:val="22"/>
        </w:rPr>
        <w:t xml:space="preserve"> «ТУРИЗМ» (Бикушев Р.Х) Срок реализации – 3 года.  Возраст учащихся –9- 14 лет.</w:t>
      </w:r>
      <w:r w:rsidRPr="00B837F6">
        <w:rPr>
          <w:rStyle w:val="41"/>
          <w:color w:val="FF0000"/>
          <w:sz w:val="22"/>
          <w:szCs w:val="22"/>
        </w:rPr>
        <w:t xml:space="preserve">                                           </w:t>
      </w:r>
      <w:r w:rsidRPr="00B837F6">
        <w:rPr>
          <w:rStyle w:val="41"/>
          <w:sz w:val="22"/>
          <w:szCs w:val="22"/>
        </w:rPr>
        <w:t xml:space="preserve"> Основные понятия, история и современное состояние спортивного туризма. Туристское снаряжение и экипировка.. Питание в туристском походе. Привалы и ночлеги. Техника и тактика пешеходного похода. Топография и ориентирование.  Медицинская подготовка. Краеведение. Туристские соревнования. Физическая подготовка. Туристская подготовка. Топографическая карта.  Азимут. Определение азимута в походных условиях с помощью компасов различных модификаций. Походная медицинская аптечка.. Первая доврачебная помощь. Родной край - история и география. Родной край в годы Великой Отечественной войны. Техника пешеходного туризма. Спортивное ориентирование. Основы физической подготовки. Развитие силовых способностей и гибкости.</w:t>
      </w:r>
    </w:p>
    <w:p w:rsidR="002C0F59" w:rsidRPr="00B837F6" w:rsidRDefault="002C0F59" w:rsidP="0021389E">
      <w:pPr>
        <w:outlineLvl w:val="0"/>
        <w:rPr>
          <w:sz w:val="22"/>
          <w:szCs w:val="22"/>
        </w:rPr>
      </w:pPr>
      <w:r w:rsidRPr="0088094B">
        <w:rPr>
          <w:b/>
          <w:bCs/>
          <w:sz w:val="22"/>
          <w:szCs w:val="22"/>
        </w:rPr>
        <w:t>«ТУРИЗМ» (Николаев Ю.И) Срок реализации – 3 года.  Возраст учащихся – 11-17 лет.</w:t>
      </w:r>
      <w:r w:rsidRPr="00B837F6">
        <w:rPr>
          <w:sz w:val="22"/>
          <w:szCs w:val="22"/>
        </w:rPr>
        <w:t xml:space="preserve">  </w:t>
      </w:r>
      <w:r w:rsidRPr="00B837F6">
        <w:rPr>
          <w:rStyle w:val="c4c11c2"/>
          <w:sz w:val="22"/>
          <w:szCs w:val="22"/>
        </w:rPr>
        <w:t>Детский пешеходный туризм.  Ходьба – основной способ передвижения в пешем походе.  Безопасность походов</w:t>
      </w:r>
      <w:r w:rsidRPr="00B837F6">
        <w:rPr>
          <w:rStyle w:val="c4c2"/>
          <w:sz w:val="22"/>
          <w:szCs w:val="22"/>
        </w:rPr>
        <w:t xml:space="preserve">. </w:t>
      </w:r>
      <w:r w:rsidRPr="00B837F6">
        <w:rPr>
          <w:rStyle w:val="c4c11c2"/>
          <w:sz w:val="22"/>
          <w:szCs w:val="22"/>
        </w:rPr>
        <w:t xml:space="preserve"> Туристский бивак. Спортивная подготовка туриста.</w:t>
      </w:r>
      <w:r w:rsidRPr="00B837F6">
        <w:rPr>
          <w:rStyle w:val="c4c2"/>
          <w:sz w:val="22"/>
          <w:szCs w:val="22"/>
        </w:rPr>
        <w:t> </w:t>
      </w:r>
      <w:r w:rsidRPr="00B837F6">
        <w:rPr>
          <w:rStyle w:val="c4c11c2"/>
          <w:sz w:val="22"/>
          <w:szCs w:val="22"/>
        </w:rPr>
        <w:t xml:space="preserve"> Гигиена туриста. Доврачебная помощь пострадавшему. Естественные факторы природы в походе. Закаливание.</w:t>
      </w:r>
      <w:r w:rsidRPr="00B837F6">
        <w:rPr>
          <w:rStyle w:val="c4c2"/>
          <w:sz w:val="22"/>
          <w:szCs w:val="22"/>
        </w:rPr>
        <w:t xml:space="preserve">   </w:t>
      </w:r>
      <w:r w:rsidRPr="00B837F6">
        <w:rPr>
          <w:rStyle w:val="c4c11c2"/>
          <w:sz w:val="22"/>
          <w:szCs w:val="22"/>
        </w:rPr>
        <w:t xml:space="preserve"> Природа родного края и его история. Краеведческая работа в походе.</w:t>
      </w:r>
      <w:r w:rsidRPr="00B837F6">
        <w:rPr>
          <w:rStyle w:val="c4c2"/>
          <w:sz w:val="22"/>
          <w:szCs w:val="22"/>
        </w:rPr>
        <w:t> </w:t>
      </w:r>
      <w:r w:rsidRPr="00B837F6">
        <w:rPr>
          <w:rStyle w:val="c4c11c2"/>
          <w:sz w:val="22"/>
          <w:szCs w:val="22"/>
        </w:rPr>
        <w:t>Подготовка к походу.</w:t>
      </w:r>
      <w:r w:rsidRPr="00B837F6">
        <w:rPr>
          <w:rStyle w:val="c4c2"/>
          <w:sz w:val="22"/>
          <w:szCs w:val="22"/>
        </w:rPr>
        <w:t> </w:t>
      </w:r>
      <w:r w:rsidRPr="00B837F6">
        <w:rPr>
          <w:rStyle w:val="c4c11c2"/>
          <w:sz w:val="22"/>
          <w:szCs w:val="22"/>
        </w:rPr>
        <w:t xml:space="preserve"> Проведение походов. </w:t>
      </w:r>
      <w:r w:rsidRPr="00B837F6">
        <w:rPr>
          <w:rStyle w:val="c4c2"/>
          <w:sz w:val="22"/>
          <w:szCs w:val="22"/>
        </w:rPr>
        <w:t> </w:t>
      </w:r>
      <w:r w:rsidRPr="00B837F6">
        <w:rPr>
          <w:rStyle w:val="c4c11c2"/>
          <w:sz w:val="22"/>
          <w:szCs w:val="22"/>
        </w:rPr>
        <w:t>Подведение итогов похода. . Ориентирование по компасу.  Карта и местность.</w:t>
      </w:r>
      <w:r w:rsidRPr="00B837F6">
        <w:rPr>
          <w:rStyle w:val="c4c2"/>
          <w:sz w:val="22"/>
          <w:szCs w:val="22"/>
        </w:rPr>
        <w:t> </w:t>
      </w:r>
      <w:r w:rsidRPr="00B837F6">
        <w:rPr>
          <w:sz w:val="22"/>
          <w:szCs w:val="22"/>
        </w:rPr>
        <w:t xml:space="preserve"> </w:t>
      </w:r>
      <w:r w:rsidRPr="00B837F6">
        <w:rPr>
          <w:rStyle w:val="c4c11c2"/>
          <w:sz w:val="22"/>
          <w:szCs w:val="22"/>
        </w:rPr>
        <w:t>Развитие туризма в нашей стране</w:t>
      </w:r>
      <w:r w:rsidRPr="00B837F6">
        <w:rPr>
          <w:rStyle w:val="c4c14c2"/>
          <w:sz w:val="22"/>
          <w:szCs w:val="22"/>
        </w:rPr>
        <w:t>. </w:t>
      </w:r>
      <w:r w:rsidRPr="00B837F6">
        <w:rPr>
          <w:rStyle w:val="c4c11c2"/>
          <w:sz w:val="22"/>
          <w:szCs w:val="22"/>
        </w:rPr>
        <w:t xml:space="preserve"> Топографическая подготовка и ориентирование в походе. Тактика и техника пешеходного туризма.</w:t>
      </w:r>
      <w:r w:rsidRPr="00B837F6">
        <w:rPr>
          <w:rStyle w:val="c4c2"/>
          <w:sz w:val="22"/>
          <w:szCs w:val="22"/>
        </w:rPr>
        <w:t> </w:t>
      </w:r>
      <w:r w:rsidRPr="00B837F6">
        <w:rPr>
          <w:rStyle w:val="c4c11c2"/>
          <w:sz w:val="22"/>
          <w:szCs w:val="22"/>
        </w:rPr>
        <w:t xml:space="preserve"> Медицинская подготовка</w:t>
      </w:r>
      <w:r w:rsidRPr="00B837F6">
        <w:rPr>
          <w:rStyle w:val="c4c2"/>
          <w:sz w:val="22"/>
          <w:szCs w:val="22"/>
        </w:rPr>
        <w:t>.</w:t>
      </w:r>
      <w:r w:rsidRPr="00B837F6">
        <w:rPr>
          <w:rStyle w:val="c4c11c2"/>
          <w:sz w:val="22"/>
          <w:szCs w:val="22"/>
        </w:rPr>
        <w:t xml:space="preserve"> Краеведческая подготовка</w:t>
      </w:r>
      <w:r w:rsidRPr="00B837F6">
        <w:rPr>
          <w:rStyle w:val="c4c2"/>
          <w:sz w:val="22"/>
          <w:szCs w:val="22"/>
        </w:rPr>
        <w:t xml:space="preserve">. </w:t>
      </w:r>
      <w:r w:rsidRPr="00B837F6">
        <w:rPr>
          <w:sz w:val="22"/>
          <w:szCs w:val="22"/>
        </w:rPr>
        <w:t xml:space="preserve">Техника безопасности. </w:t>
      </w:r>
    </w:p>
    <w:p w:rsidR="002C0F59" w:rsidRDefault="002C0F59" w:rsidP="007736C2">
      <w:pPr>
        <w:pStyle w:val="BodyText"/>
        <w:tabs>
          <w:tab w:val="left" w:pos="9355"/>
        </w:tabs>
        <w:ind w:left="20" w:right="-5" w:hanging="20"/>
        <w:rPr>
          <w:rStyle w:val="41"/>
          <w:sz w:val="22"/>
          <w:szCs w:val="22"/>
        </w:rPr>
      </w:pPr>
    </w:p>
    <w:p w:rsidR="002C0F59" w:rsidRDefault="002C0F59" w:rsidP="007736C2">
      <w:pPr>
        <w:pStyle w:val="BodyText"/>
        <w:tabs>
          <w:tab w:val="left" w:pos="9355"/>
        </w:tabs>
        <w:ind w:left="20" w:right="-5" w:hanging="20"/>
        <w:rPr>
          <w:rStyle w:val="41"/>
          <w:sz w:val="22"/>
          <w:szCs w:val="22"/>
        </w:rPr>
      </w:pPr>
    </w:p>
    <w:p w:rsidR="002C0F59" w:rsidRPr="00B837F6" w:rsidRDefault="002C0F59" w:rsidP="007736C2">
      <w:pPr>
        <w:pStyle w:val="BodyText"/>
        <w:tabs>
          <w:tab w:val="left" w:pos="9355"/>
        </w:tabs>
        <w:ind w:left="20" w:right="-5" w:hanging="20"/>
        <w:rPr>
          <w:sz w:val="22"/>
          <w:szCs w:val="22"/>
        </w:rPr>
      </w:pPr>
    </w:p>
    <w:p w:rsidR="002C0F59" w:rsidRPr="0088094B" w:rsidRDefault="002C0F59" w:rsidP="007736C2">
      <w:pPr>
        <w:pStyle w:val="1"/>
        <w:rPr>
          <w:rFonts w:ascii="Times New Roman" w:hAnsi="Times New Roman" w:cs="Times New Roman"/>
          <w:lang w:val="tt-RU"/>
        </w:rPr>
      </w:pPr>
      <w:r w:rsidRPr="0088094B">
        <w:rPr>
          <w:rFonts w:ascii="Times New Roman" w:hAnsi="Times New Roman" w:cs="Times New Roman"/>
          <w:b/>
          <w:bCs/>
        </w:rPr>
        <w:t>«КРАЕВЕДЕНИЕ» (Кадыйрова Г.Р.) Срок реализации – 3года.  Возраст учащихся –12 - 15</w:t>
      </w:r>
      <w:r w:rsidRPr="007736C2">
        <w:rPr>
          <w:rFonts w:ascii="Times New Roman" w:hAnsi="Times New Roman" w:cs="Times New Roman"/>
          <w:b/>
          <w:bCs/>
        </w:rPr>
        <w:t xml:space="preserve"> лет. </w:t>
      </w:r>
      <w:r w:rsidRPr="007736C2">
        <w:rPr>
          <w:rFonts w:ascii="Times New Roman" w:hAnsi="Times New Roman" w:cs="Times New Roman"/>
        </w:rPr>
        <w:t>Этнография. Памятники природы. Административное положение село. Национальный состав сел. Характерные самобытные имена и фамилии. Быт и традиции сел. От чистого истока. Современное состояние Аксубаевского района и села Старое Ибрайкино. История моей малой Родины. Истории великие страницы. История с. Старое Ибрайкино. История с. Барск – Удельный. История поселков «Алга». Выдающиеся люди Аксубаевского района. Образование. Ветераны педагогического труда.</w:t>
      </w:r>
      <w:r w:rsidRPr="007736C2">
        <w:rPr>
          <w:rFonts w:ascii="Times New Roman" w:hAnsi="Times New Roman" w:cs="Times New Roman"/>
          <w:lang w:val="tt-RU"/>
        </w:rPr>
        <w:t xml:space="preserve"> Экскурсии.</w:t>
      </w:r>
      <w:r w:rsidRPr="0088094B">
        <w:rPr>
          <w:rFonts w:ascii="Times New Roman" w:hAnsi="Times New Roman" w:cs="Times New Roman"/>
          <w:sz w:val="24"/>
          <w:szCs w:val="24"/>
        </w:rPr>
        <w:t xml:space="preserve"> </w:t>
      </w:r>
      <w:r w:rsidRPr="00B507D9">
        <w:rPr>
          <w:rFonts w:ascii="Times New Roman" w:hAnsi="Times New Roman" w:cs="Times New Roman"/>
          <w:sz w:val="24"/>
          <w:szCs w:val="24"/>
        </w:rPr>
        <w:t>Жители района и сел Старое Ибрайкино в годы ВОВ</w:t>
      </w:r>
      <w:r>
        <w:rPr>
          <w:rFonts w:ascii="Times New Roman" w:hAnsi="Times New Roman" w:cs="Times New Roman"/>
          <w:sz w:val="24"/>
          <w:szCs w:val="24"/>
        </w:rPr>
        <w:t>.</w:t>
      </w:r>
      <w:r w:rsidRPr="0088094B">
        <w:rPr>
          <w:rFonts w:ascii="Times New Roman" w:hAnsi="Times New Roman" w:cs="Times New Roman"/>
          <w:sz w:val="24"/>
          <w:szCs w:val="24"/>
        </w:rPr>
        <w:t xml:space="preserve"> </w:t>
      </w:r>
      <w:r w:rsidRPr="00B507D9">
        <w:rPr>
          <w:rFonts w:ascii="Times New Roman" w:hAnsi="Times New Roman" w:cs="Times New Roman"/>
          <w:sz w:val="24"/>
          <w:szCs w:val="24"/>
        </w:rPr>
        <w:t>Села после военных лет</w:t>
      </w:r>
      <w:r>
        <w:rPr>
          <w:rFonts w:ascii="Times New Roman" w:hAnsi="Times New Roman" w:cs="Times New Roman"/>
          <w:sz w:val="24"/>
          <w:szCs w:val="24"/>
        </w:rPr>
        <w:t>.</w:t>
      </w:r>
      <w:r w:rsidRPr="0088094B">
        <w:rPr>
          <w:rFonts w:ascii="Times New Roman" w:hAnsi="Times New Roman" w:cs="Times New Roman"/>
          <w:sz w:val="24"/>
          <w:szCs w:val="24"/>
        </w:rPr>
        <w:t xml:space="preserve"> </w:t>
      </w:r>
      <w:r w:rsidRPr="00B507D9">
        <w:rPr>
          <w:rFonts w:ascii="Times New Roman" w:hAnsi="Times New Roman" w:cs="Times New Roman"/>
          <w:sz w:val="24"/>
          <w:szCs w:val="24"/>
        </w:rPr>
        <w:t>История колхоза «Нур» («Татарстан»)</w:t>
      </w:r>
      <w:r>
        <w:rPr>
          <w:rFonts w:ascii="Times New Roman" w:hAnsi="Times New Roman" w:cs="Times New Roman"/>
          <w:sz w:val="24"/>
          <w:szCs w:val="24"/>
        </w:rPr>
        <w:t xml:space="preserve">. </w:t>
      </w:r>
      <w:r w:rsidRPr="00B507D9">
        <w:rPr>
          <w:rFonts w:ascii="Times New Roman" w:hAnsi="Times New Roman" w:cs="Times New Roman"/>
          <w:sz w:val="24"/>
          <w:szCs w:val="24"/>
        </w:rPr>
        <w:t>Нынешнее экономическое состояние села</w:t>
      </w:r>
      <w:r>
        <w:rPr>
          <w:rFonts w:ascii="Times New Roman" w:hAnsi="Times New Roman" w:cs="Times New Roman"/>
          <w:sz w:val="24"/>
          <w:szCs w:val="24"/>
        </w:rPr>
        <w:t>.</w:t>
      </w:r>
      <w:r w:rsidRPr="0088094B">
        <w:rPr>
          <w:rFonts w:ascii="Times New Roman" w:hAnsi="Times New Roman" w:cs="Times New Roman"/>
          <w:sz w:val="24"/>
          <w:szCs w:val="24"/>
        </w:rPr>
        <w:t xml:space="preserve"> </w:t>
      </w:r>
      <w:r w:rsidRPr="00B507D9">
        <w:rPr>
          <w:rFonts w:ascii="Times New Roman" w:hAnsi="Times New Roman" w:cs="Times New Roman"/>
          <w:sz w:val="24"/>
          <w:szCs w:val="24"/>
        </w:rPr>
        <w:t>Солдаты необъявленных войн</w:t>
      </w:r>
      <w:r>
        <w:rPr>
          <w:rFonts w:ascii="Times New Roman" w:hAnsi="Times New Roman" w:cs="Times New Roman"/>
          <w:sz w:val="24"/>
          <w:szCs w:val="24"/>
        </w:rPr>
        <w:t>.</w:t>
      </w:r>
      <w:r w:rsidRPr="0088094B">
        <w:rPr>
          <w:rFonts w:ascii="Times New Roman" w:hAnsi="Times New Roman" w:cs="Times New Roman"/>
          <w:sz w:val="24"/>
          <w:szCs w:val="24"/>
        </w:rPr>
        <w:t xml:space="preserve"> </w:t>
      </w:r>
      <w:r w:rsidRPr="00B507D9">
        <w:rPr>
          <w:rFonts w:ascii="Times New Roman" w:hAnsi="Times New Roman" w:cs="Times New Roman"/>
          <w:sz w:val="24"/>
          <w:szCs w:val="24"/>
        </w:rPr>
        <w:t>Современная армия и ее солдаты</w:t>
      </w:r>
      <w:r>
        <w:rPr>
          <w:rFonts w:ascii="Times New Roman" w:hAnsi="Times New Roman" w:cs="Times New Roman"/>
          <w:sz w:val="24"/>
          <w:szCs w:val="24"/>
        </w:rPr>
        <w:t>.</w:t>
      </w:r>
      <w:r w:rsidRPr="0088094B">
        <w:rPr>
          <w:rFonts w:ascii="Times New Roman" w:hAnsi="Times New Roman" w:cs="Times New Roman"/>
          <w:sz w:val="24"/>
          <w:szCs w:val="24"/>
        </w:rPr>
        <w:t xml:space="preserve"> </w:t>
      </w:r>
      <w:r w:rsidRPr="00B507D9">
        <w:rPr>
          <w:rFonts w:ascii="Times New Roman" w:hAnsi="Times New Roman" w:cs="Times New Roman"/>
          <w:sz w:val="24"/>
          <w:szCs w:val="24"/>
        </w:rPr>
        <w:t>Социализация личности</w:t>
      </w:r>
      <w:r>
        <w:rPr>
          <w:rFonts w:ascii="Times New Roman" w:hAnsi="Times New Roman" w:cs="Times New Roman"/>
          <w:sz w:val="24"/>
          <w:szCs w:val="24"/>
        </w:rPr>
        <w:t xml:space="preserve">. </w:t>
      </w:r>
    </w:p>
    <w:p w:rsidR="002C0F59" w:rsidRDefault="002C0F59" w:rsidP="007736C2">
      <w:pPr>
        <w:widowControl w:val="0"/>
        <w:autoSpaceDE w:val="0"/>
        <w:autoSpaceDN w:val="0"/>
        <w:adjustRightInd w:val="0"/>
        <w:spacing w:before="100" w:after="100"/>
        <w:rPr>
          <w:sz w:val="22"/>
          <w:szCs w:val="22"/>
        </w:rPr>
      </w:pPr>
      <w:r w:rsidRPr="00B837F6">
        <w:rPr>
          <w:b/>
          <w:bCs/>
          <w:sz w:val="22"/>
          <w:szCs w:val="22"/>
        </w:rPr>
        <w:t xml:space="preserve"> </w:t>
      </w:r>
      <w:r w:rsidRPr="0088094B">
        <w:rPr>
          <w:b/>
          <w:bCs/>
          <w:sz w:val="22"/>
          <w:szCs w:val="22"/>
        </w:rPr>
        <w:t>«КРАЙ РОДНОЙ МОЙ»  (Удиярова Т.Г.) Срок реализации – 2 года.  Возраст учащихся – 14-</w:t>
      </w:r>
      <w:r w:rsidRPr="00B837F6">
        <w:rPr>
          <w:b/>
          <w:bCs/>
          <w:sz w:val="22"/>
          <w:szCs w:val="22"/>
        </w:rPr>
        <w:t xml:space="preserve">15 лет. </w:t>
      </w:r>
      <w:r w:rsidRPr="00B837F6">
        <w:rPr>
          <w:sz w:val="22"/>
          <w:szCs w:val="22"/>
        </w:rPr>
        <w:t xml:space="preserve">Краеведение-наука о родном крае.  Родной свой край люби и знай. Человек и история.  Наш край в произведениях. Человек в истории.  Моя малая Родина. </w:t>
      </w:r>
      <w:r w:rsidRPr="00B837F6">
        <w:rPr>
          <w:color w:val="000000"/>
          <w:sz w:val="22"/>
          <w:szCs w:val="22"/>
          <w:shd w:val="clear" w:color="auto" w:fill="FFFFFF"/>
        </w:rPr>
        <w:t xml:space="preserve"> Памятники культуры нашего края.</w:t>
      </w:r>
      <w:r w:rsidRPr="00B837F6">
        <w:rPr>
          <w:sz w:val="22"/>
          <w:szCs w:val="22"/>
        </w:rPr>
        <w:t xml:space="preserve">Путь к победе. </w:t>
      </w:r>
      <w:r w:rsidRPr="00B837F6">
        <w:rPr>
          <w:color w:val="000000"/>
          <w:sz w:val="22"/>
          <w:szCs w:val="22"/>
          <w:shd w:val="clear" w:color="auto" w:fill="FFFFFF"/>
        </w:rPr>
        <w:t>Тайны дворянских усадеб</w:t>
      </w:r>
      <w:r w:rsidRPr="00B837F6">
        <w:rPr>
          <w:sz w:val="22"/>
          <w:szCs w:val="22"/>
        </w:rPr>
        <w:t>. Описание деревень Аксубаевского района. Проектная деятельность.</w:t>
      </w:r>
    </w:p>
    <w:p w:rsidR="002C0F59" w:rsidRDefault="002C0F59" w:rsidP="007736C2">
      <w:pPr>
        <w:widowControl w:val="0"/>
        <w:autoSpaceDE w:val="0"/>
        <w:autoSpaceDN w:val="0"/>
        <w:adjustRightInd w:val="0"/>
        <w:spacing w:before="100" w:after="100"/>
        <w:rPr>
          <w:b/>
          <w:bCs/>
          <w:sz w:val="22"/>
          <w:szCs w:val="22"/>
        </w:rPr>
      </w:pPr>
      <w:r w:rsidRPr="00ED67FA">
        <w:rPr>
          <w:b/>
          <w:bCs/>
          <w:sz w:val="22"/>
          <w:szCs w:val="22"/>
        </w:rPr>
        <w:t>КРАЕВЕДЕНИЕ «ЮНЫЙ КРАЕВЕД»  (Купцова Н.П.)Срок реализации  программы  – 3 года.  Возраст 8-12 лет.</w:t>
      </w:r>
      <w:r>
        <w:rPr>
          <w:b/>
          <w:bCs/>
          <w:sz w:val="22"/>
          <w:szCs w:val="22"/>
        </w:rPr>
        <w:t xml:space="preserve"> </w:t>
      </w:r>
    </w:p>
    <w:p w:rsidR="002C0F59" w:rsidRPr="00ED67FA" w:rsidRDefault="002C0F59" w:rsidP="00ED67FA">
      <w:r>
        <w:t xml:space="preserve">Вводное занятие. </w:t>
      </w:r>
      <w:r w:rsidRPr="001A4959">
        <w:t>Инструктаж по технике безопасности</w:t>
      </w:r>
      <w:r>
        <w:t>.</w:t>
      </w:r>
      <w:r w:rsidRPr="00957460">
        <w:t xml:space="preserve"> </w:t>
      </w:r>
      <w:r w:rsidRPr="001A4959">
        <w:t>Моя школа, школьный двор. Адрес школы, Дорога в школу.</w:t>
      </w:r>
      <w:r w:rsidRPr="00957460">
        <w:t xml:space="preserve"> </w:t>
      </w:r>
      <w:r w:rsidRPr="001A4959">
        <w:t>Экскурсия в музей.</w:t>
      </w:r>
      <w:r w:rsidRPr="00957460">
        <w:t xml:space="preserve"> </w:t>
      </w:r>
      <w:r w:rsidRPr="001A4959">
        <w:t>Знакомство со школьной библиотекой</w:t>
      </w:r>
      <w:r>
        <w:t>.</w:t>
      </w:r>
      <w:r w:rsidRPr="00957460">
        <w:t xml:space="preserve"> </w:t>
      </w:r>
      <w:r w:rsidRPr="001A4959">
        <w:t>Экскурсия в Свияжск (виртуальная экскурсия)</w:t>
      </w:r>
      <w:r>
        <w:t>.</w:t>
      </w:r>
      <w:r w:rsidRPr="00957460">
        <w:t xml:space="preserve"> </w:t>
      </w:r>
      <w:r w:rsidRPr="001A4959">
        <w:t>Я и моя семьи. В этом доме я живу. С кем живу. Моя семья в выходной день.</w:t>
      </w:r>
      <w:r w:rsidRPr="00957460">
        <w:t xml:space="preserve"> </w:t>
      </w:r>
      <w:r w:rsidRPr="001A4959">
        <w:t>Фамилии, имена, отчества членов семьи, их возраст</w:t>
      </w:r>
      <w:r>
        <w:t xml:space="preserve">. </w:t>
      </w:r>
      <w:r w:rsidRPr="001A4959">
        <w:t>Место работы, учебы членов семьи</w:t>
      </w:r>
      <w:r>
        <w:t xml:space="preserve">. </w:t>
      </w:r>
      <w:r w:rsidRPr="001A4959">
        <w:t>Учимся делать презентации «Моя семья»</w:t>
      </w:r>
      <w:r>
        <w:t>.</w:t>
      </w:r>
      <w:r w:rsidRPr="00957460">
        <w:t xml:space="preserve"> </w:t>
      </w:r>
      <w:r w:rsidRPr="001A4959">
        <w:t>Наш микрорайон (обзорная прогулка)</w:t>
      </w:r>
      <w:r>
        <w:t xml:space="preserve">. </w:t>
      </w:r>
      <w:r w:rsidRPr="00957460">
        <w:t xml:space="preserve"> </w:t>
      </w:r>
      <w:r w:rsidRPr="001A4959">
        <w:t>Памятные (исторические) места микрорайона (экскурсии)</w:t>
      </w:r>
      <w:r>
        <w:t xml:space="preserve">. </w:t>
      </w:r>
      <w:r w:rsidRPr="001A4959">
        <w:t>Личное снаряжение туриста «пешеходный туризм»  (презентация)</w:t>
      </w:r>
      <w:r>
        <w:t xml:space="preserve">. </w:t>
      </w:r>
      <w:r w:rsidRPr="001A4959">
        <w:t>Рюкзак, укладка рюкзака</w:t>
      </w:r>
      <w:r>
        <w:t xml:space="preserve">. </w:t>
      </w:r>
      <w:r w:rsidRPr="001A4959">
        <w:t>Поход в лес. Простейшие элементы ориентирования на местности (слайды)</w:t>
      </w:r>
      <w:r>
        <w:t xml:space="preserve">. </w:t>
      </w:r>
      <w:r w:rsidRPr="001A4959">
        <w:t>Мой район. Аксубаевский район: вчера, сегодня, завтра</w:t>
      </w:r>
      <w:r>
        <w:t xml:space="preserve">. </w:t>
      </w:r>
      <w:r w:rsidRPr="001A4959">
        <w:t>Улицы района, названные в честь знаменитых людей нашего района</w:t>
      </w:r>
      <w:r>
        <w:t xml:space="preserve">. </w:t>
      </w:r>
      <w:r w:rsidRPr="001A4959">
        <w:t>Топознаки: отдельно стоящие деревья (хвойные и лиственные), полевые и лесные дороги, пешеходные тропы, реки, ручейки, бугорки, обрыв (рисунки)</w:t>
      </w:r>
      <w:r>
        <w:t xml:space="preserve">. </w:t>
      </w:r>
      <w:r w:rsidRPr="001A4959">
        <w:t>Татарстан – моя Родина</w:t>
      </w:r>
      <w:r>
        <w:t xml:space="preserve">. </w:t>
      </w:r>
      <w:r w:rsidRPr="001A4959">
        <w:t>Традиции и обычаи народов Татарстана</w:t>
      </w:r>
      <w:r>
        <w:t xml:space="preserve">. </w:t>
      </w:r>
      <w:r w:rsidRPr="00E54CA7">
        <w:t>Казань-столица</w:t>
      </w:r>
      <w:r>
        <w:t xml:space="preserve"> </w:t>
      </w:r>
      <w:r w:rsidRPr="00E54CA7">
        <w:t>Татарстана</w:t>
      </w:r>
      <w:r>
        <w:t xml:space="preserve">. </w:t>
      </w:r>
    </w:p>
    <w:p w:rsidR="002C0F59" w:rsidRPr="0088094B" w:rsidRDefault="002C0F59" w:rsidP="0088094B">
      <w:pPr>
        <w:pStyle w:val="BodyTextIndent"/>
        <w:spacing w:after="0" w:line="276" w:lineRule="auto"/>
        <w:ind w:left="0"/>
        <w:rPr>
          <w:rFonts w:ascii="Times New Roman" w:hAnsi="Times New Roman" w:cs="Times New Roman"/>
          <w:color w:val="000000"/>
          <w:sz w:val="24"/>
          <w:szCs w:val="24"/>
        </w:rPr>
      </w:pPr>
      <w:r w:rsidRPr="0088094B">
        <w:rPr>
          <w:rFonts w:ascii="Times New Roman" w:hAnsi="Times New Roman" w:cs="Times New Roman"/>
          <w:b/>
          <w:bCs/>
          <w:sz w:val="24"/>
          <w:szCs w:val="24"/>
        </w:rPr>
        <w:t xml:space="preserve">«ПО МАЛОЙ РОДИНЕ МОЕЙ» ( Удиярова Т.В.). Срок реализации программы – 1 год.  Возраст -11-16 лет.  </w:t>
      </w:r>
      <w:r w:rsidRPr="0088094B">
        <w:rPr>
          <w:rFonts w:ascii="Times New Roman" w:hAnsi="Times New Roman" w:cs="Times New Roman"/>
          <w:sz w:val="24"/>
          <w:szCs w:val="24"/>
        </w:rPr>
        <w:t>Вводная беседа. Г.Г. Романов – Герой-земляк. История церкви. Проект «Архитектура-это музыка, застывшая в камне».  П. Щелеби Н.И – поэт, прозаик, переводчик. Улицы моего села. «Наша повесть о той войне…». «Школа юного исследователя». Волонтерская работа. Навыки оформительской деятельности.</w:t>
      </w:r>
    </w:p>
    <w:p w:rsidR="002C0F59" w:rsidRPr="00B837F6" w:rsidRDefault="002C0F59" w:rsidP="007736C2">
      <w:pPr>
        <w:jc w:val="both"/>
        <w:rPr>
          <w:sz w:val="22"/>
          <w:szCs w:val="22"/>
        </w:rPr>
      </w:pPr>
      <w:r w:rsidRPr="00ED67FA">
        <w:rPr>
          <w:b/>
          <w:bCs/>
          <w:sz w:val="22"/>
          <w:szCs w:val="22"/>
        </w:rPr>
        <w:t xml:space="preserve">«ХАТЕР» (Пахомова С.С.) Срок реализации – 1 год.  Возраст учащихся – 15-16 лет.  </w:t>
      </w:r>
      <w:r w:rsidRPr="00ED67FA">
        <w:rPr>
          <w:sz w:val="22"/>
          <w:szCs w:val="22"/>
        </w:rPr>
        <w:t>Введение.</w:t>
      </w:r>
      <w:r w:rsidRPr="00B837F6">
        <w:rPr>
          <w:sz w:val="22"/>
          <w:szCs w:val="22"/>
        </w:rPr>
        <w:t xml:space="preserve"> Музей и история родного края. Великая Отечественная  война и жители  посёлка. Введение в поисково-исследовательскую деятельность. Этнография родного края. Методика подготовки и проведения экскурсий. Республика Татарстан и Аксубаевский район в истории страны. Знаменитые люди поселка и района.  Документоведение.</w:t>
      </w:r>
    </w:p>
    <w:p w:rsidR="002C0F59" w:rsidRPr="00B837F6" w:rsidRDefault="002C0F59" w:rsidP="007736C2">
      <w:pPr>
        <w:autoSpaceDE w:val="0"/>
        <w:autoSpaceDN w:val="0"/>
        <w:adjustRightInd w:val="0"/>
        <w:jc w:val="both"/>
        <w:rPr>
          <w:sz w:val="22"/>
          <w:szCs w:val="22"/>
        </w:rPr>
      </w:pPr>
      <w:r w:rsidRPr="00ED67FA">
        <w:rPr>
          <w:b/>
          <w:bCs/>
          <w:sz w:val="22"/>
          <w:szCs w:val="22"/>
        </w:rPr>
        <w:t>«КРАЕВЕДЕНИЕ» (Альметкина С.В.) Срок реализации – 3 года.  Возраст учащихся – 11-13</w:t>
      </w:r>
      <w:r w:rsidRPr="00B837F6">
        <w:rPr>
          <w:b/>
          <w:bCs/>
          <w:sz w:val="22"/>
          <w:szCs w:val="22"/>
        </w:rPr>
        <w:t xml:space="preserve"> лет</w:t>
      </w:r>
      <w:r w:rsidRPr="00B837F6">
        <w:rPr>
          <w:color w:val="FF0000"/>
          <w:sz w:val="22"/>
          <w:szCs w:val="22"/>
        </w:rPr>
        <w:t xml:space="preserve">. </w:t>
      </w:r>
      <w:r w:rsidRPr="00B837F6">
        <w:rPr>
          <w:sz w:val="22"/>
          <w:szCs w:val="22"/>
        </w:rPr>
        <w:t>История музейного дела. Археология. Легенды и сказания своего края. Исторические источники. Нумизматика. Фалеристика. Материальная культура народов родного края. Народные праздники. Моя родословная. Просветительская и досуговая работа. История возникновения деревень родного края. История исчезнувших деревень родного края. История родной деревни.  История школы. Родословие. Земляки. Исчезнувшие памятники.  Культурное наследие.  Этнография.  Военная история. Великая отечественная война.  История детского движения. Проектная деятельность.</w:t>
      </w:r>
    </w:p>
    <w:p w:rsidR="002C0F59" w:rsidRDefault="002C0F59" w:rsidP="007736C2">
      <w:pPr>
        <w:autoSpaceDE w:val="0"/>
        <w:autoSpaceDN w:val="0"/>
        <w:adjustRightInd w:val="0"/>
        <w:jc w:val="both"/>
        <w:rPr>
          <w:sz w:val="22"/>
          <w:szCs w:val="22"/>
        </w:rPr>
      </w:pPr>
      <w:r w:rsidRPr="00ED67FA">
        <w:rPr>
          <w:b/>
          <w:bCs/>
          <w:sz w:val="22"/>
          <w:szCs w:val="22"/>
        </w:rPr>
        <w:t>КРАЕВЕДЕНИЕ «ЮНЫЙ КРАЕВЕД»  (Захаров Б.А.)Срок реализации – 3 года.  Возраст</w:t>
      </w:r>
      <w:r w:rsidRPr="00B837F6">
        <w:rPr>
          <w:b/>
          <w:bCs/>
          <w:sz w:val="22"/>
          <w:szCs w:val="22"/>
        </w:rPr>
        <w:t xml:space="preserve"> учащихся –11- 14 лет. </w:t>
      </w:r>
      <w:r w:rsidRPr="00B837F6">
        <w:rPr>
          <w:sz w:val="22"/>
          <w:szCs w:val="22"/>
        </w:rPr>
        <w:t>Школьный краеведческий кружок. Рождение деревни Старое Узеево. История улиц села Старое Узеево. Откуда пошел мой род. Образование рек, оврагов нашей местности. Легенды и предания о родном крае. Создание колхоза в деревне. Периоды репрессий в Аксубаевском районе. Село Старое Узеево в годы войны. Село в послевоенный период. Создание фермерских хозяйств в селе. История образовательного учреждения. Пионерское и комсомольское движение. Культурное наследие. Наш край в далеком прошлом. Булгарское государство и Золотая Орда. Казанское ханство и его присоединение к русскому государству.</w:t>
      </w:r>
      <w:r w:rsidRPr="00B837F6">
        <w:rPr>
          <w:color w:val="354B22"/>
          <w:sz w:val="22"/>
          <w:szCs w:val="22"/>
        </w:rPr>
        <w:t xml:space="preserve"> </w:t>
      </w:r>
      <w:r w:rsidRPr="00B837F6">
        <w:rPr>
          <w:sz w:val="22"/>
          <w:szCs w:val="22"/>
        </w:rPr>
        <w:t>Буржуазные реформы 60-х годов 19 века. Ремесло, культура, быт, традиции и обычаи народов края. Наш край в период первой мировой войны, октябрьских событий и гражданской войны. Период коллективизации в крае. Наши земляки-участники Великой Отечественной войны. Современный Татарстан.</w:t>
      </w:r>
    </w:p>
    <w:p w:rsidR="002C0F59" w:rsidRPr="00B837F6" w:rsidRDefault="002C0F59" w:rsidP="007736C2">
      <w:pPr>
        <w:autoSpaceDE w:val="0"/>
        <w:autoSpaceDN w:val="0"/>
        <w:adjustRightInd w:val="0"/>
        <w:jc w:val="both"/>
        <w:rPr>
          <w:sz w:val="22"/>
          <w:szCs w:val="22"/>
        </w:rPr>
      </w:pPr>
    </w:p>
    <w:p w:rsidR="002C0F59" w:rsidRPr="00B837F6" w:rsidRDefault="002C0F59" w:rsidP="007736C2">
      <w:pPr>
        <w:ind w:firstLine="540"/>
        <w:jc w:val="both"/>
        <w:rPr>
          <w:sz w:val="22"/>
          <w:szCs w:val="22"/>
        </w:rPr>
      </w:pPr>
      <w:r w:rsidRPr="00B837F6">
        <w:rPr>
          <w:sz w:val="22"/>
          <w:szCs w:val="22"/>
        </w:rPr>
        <w:t>Военно – патриотическое воспитание   прививает  смелость, мужество, решительность,  самообладание, целеустремленность, трудолюбие, внимательность,  самостоятельность.  Эти качества  способствуют  быстрому росту спортсмена,  его  успешному выступлению  на соревнованиях.  Вся воспитательная работа в коллективе  должна  быть направлена  на воспитание  подрастающего  поколения  в духе безграничной преданности  делу,  стремления беззаветно  служить своей  Родине.</w:t>
      </w:r>
    </w:p>
    <w:p w:rsidR="002C0F59" w:rsidRPr="00B837F6" w:rsidRDefault="002C0F59" w:rsidP="007736C2">
      <w:pPr>
        <w:jc w:val="both"/>
        <w:outlineLvl w:val="0"/>
        <w:rPr>
          <w:b/>
          <w:bCs/>
          <w:sz w:val="22"/>
          <w:szCs w:val="22"/>
        </w:rPr>
      </w:pPr>
      <w:r w:rsidRPr="00B837F6">
        <w:rPr>
          <w:sz w:val="22"/>
          <w:szCs w:val="22"/>
        </w:rPr>
        <w:t xml:space="preserve">       </w:t>
      </w:r>
      <w:r w:rsidRPr="00B837F6">
        <w:rPr>
          <w:b/>
          <w:bCs/>
          <w:sz w:val="22"/>
          <w:szCs w:val="22"/>
        </w:rPr>
        <w:t>Цель и задачи военно – патриотического воспитания:</w:t>
      </w:r>
    </w:p>
    <w:p w:rsidR="002C0F59" w:rsidRPr="00B837F6" w:rsidRDefault="002C0F59" w:rsidP="007736C2">
      <w:pPr>
        <w:jc w:val="both"/>
        <w:rPr>
          <w:sz w:val="22"/>
          <w:szCs w:val="22"/>
        </w:rPr>
      </w:pPr>
      <w:r w:rsidRPr="00B837F6">
        <w:rPr>
          <w:sz w:val="22"/>
          <w:szCs w:val="22"/>
        </w:rPr>
        <w:t>-  формирование  патриотических качеств, всесторонне развитой личности, приобретение  туристических навыков,   развитие  морально – волевых качеств,  воспитание   физически и нравственно развитой личности.</w:t>
      </w:r>
    </w:p>
    <w:p w:rsidR="002C0F59" w:rsidRPr="00B837F6" w:rsidRDefault="002C0F59" w:rsidP="007736C2">
      <w:pPr>
        <w:jc w:val="both"/>
        <w:rPr>
          <w:sz w:val="22"/>
          <w:szCs w:val="22"/>
        </w:rPr>
      </w:pPr>
      <w:r w:rsidRPr="00B837F6">
        <w:rPr>
          <w:sz w:val="22"/>
          <w:szCs w:val="22"/>
        </w:rPr>
        <w:t>-  развитие  и совершенствование  работы  по  воспитанию  здорового  образа жизни и негативного отношения  к вредным  для здоровья привычкам.</w:t>
      </w:r>
    </w:p>
    <w:p w:rsidR="002C0F59" w:rsidRPr="00B837F6" w:rsidRDefault="002C0F59" w:rsidP="007736C2">
      <w:pPr>
        <w:jc w:val="both"/>
        <w:rPr>
          <w:sz w:val="22"/>
          <w:szCs w:val="22"/>
        </w:rPr>
      </w:pPr>
      <w:r w:rsidRPr="00B837F6">
        <w:rPr>
          <w:sz w:val="22"/>
          <w:szCs w:val="22"/>
        </w:rPr>
        <w:t>-  координация  деятельности и взаимодействие  всех звеньев  системы:  базового  и дополнительного  образования,  школы и социума, школы и семьи.</w:t>
      </w:r>
    </w:p>
    <w:p w:rsidR="002C0F59" w:rsidRPr="00B837F6" w:rsidRDefault="002C0F59" w:rsidP="007736C2">
      <w:pPr>
        <w:ind w:firstLine="720"/>
        <w:jc w:val="both"/>
        <w:rPr>
          <w:b/>
          <w:bCs/>
          <w:sz w:val="22"/>
          <w:szCs w:val="22"/>
        </w:rPr>
      </w:pPr>
      <w:r w:rsidRPr="00B837F6">
        <w:rPr>
          <w:sz w:val="22"/>
          <w:szCs w:val="22"/>
        </w:rPr>
        <w:t xml:space="preserve">-  воспитание готовности  к защите  своей Родины, подготовка  к служению  Отечеству.                                                                                                                                                                    </w:t>
      </w:r>
    </w:p>
    <w:p w:rsidR="002C0F59" w:rsidRPr="00B837F6" w:rsidRDefault="002C0F59" w:rsidP="007736C2">
      <w:pPr>
        <w:ind w:firstLine="540"/>
        <w:jc w:val="both"/>
        <w:rPr>
          <w:sz w:val="22"/>
          <w:szCs w:val="22"/>
        </w:rPr>
      </w:pPr>
      <w:r w:rsidRPr="00B837F6">
        <w:rPr>
          <w:sz w:val="22"/>
          <w:szCs w:val="22"/>
        </w:rPr>
        <w:t xml:space="preserve">Программы военно- патриотического направления направленные на военно – патриотическое воспитание содержит  программы  изучающие:  </w:t>
      </w:r>
    </w:p>
    <w:p w:rsidR="002C0F59" w:rsidRPr="00B837F6" w:rsidRDefault="002C0F59" w:rsidP="007736C2">
      <w:pPr>
        <w:rPr>
          <w:sz w:val="22"/>
          <w:szCs w:val="22"/>
        </w:rPr>
      </w:pPr>
      <w:r w:rsidRPr="00B837F6">
        <w:rPr>
          <w:b/>
          <w:bCs/>
          <w:sz w:val="22"/>
          <w:szCs w:val="22"/>
        </w:rPr>
        <w:t xml:space="preserve"> «ЮНЫЙ СПАСАТЕЛЬ»(ЮНОАРМЕЕЦ) (Чугунов В.А.) Срок реализации – 1 год.  Возраст учащихся –</w:t>
      </w:r>
      <w:r w:rsidRPr="00B837F6">
        <w:rPr>
          <w:color w:val="FF0000"/>
          <w:sz w:val="22"/>
          <w:szCs w:val="22"/>
        </w:rPr>
        <w:t xml:space="preserve"> </w:t>
      </w:r>
      <w:r w:rsidRPr="00B837F6">
        <w:rPr>
          <w:b/>
          <w:bCs/>
          <w:sz w:val="22"/>
          <w:szCs w:val="22"/>
        </w:rPr>
        <w:t xml:space="preserve">12-15 лет. </w:t>
      </w:r>
      <w:r w:rsidRPr="00B837F6">
        <w:rPr>
          <w:sz w:val="22"/>
          <w:szCs w:val="22"/>
        </w:rPr>
        <w:t>Основы знаний «Юнармейца». Физическая подготовка. Огневая подготовка. Строевая подготовка. Исторические и боевые  традиции Отечества. Основы безопасности жизнедеятельности.  Медицинская подготовка.</w:t>
      </w:r>
    </w:p>
    <w:p w:rsidR="002C0F59" w:rsidRPr="00B837F6" w:rsidRDefault="002C0F59" w:rsidP="007736C2">
      <w:pPr>
        <w:rPr>
          <w:b/>
          <w:bCs/>
          <w:sz w:val="22"/>
          <w:szCs w:val="22"/>
        </w:rPr>
      </w:pPr>
      <w:r w:rsidRPr="00B837F6">
        <w:rPr>
          <w:b/>
          <w:bCs/>
          <w:sz w:val="22"/>
          <w:szCs w:val="22"/>
        </w:rPr>
        <w:t xml:space="preserve"> «ОРИЕНТ» (</w:t>
      </w:r>
      <w:r>
        <w:rPr>
          <w:b/>
          <w:bCs/>
          <w:sz w:val="22"/>
          <w:szCs w:val="22"/>
        </w:rPr>
        <w:t xml:space="preserve"> Башкиров Е.А.</w:t>
      </w:r>
      <w:r w:rsidRPr="00B837F6">
        <w:rPr>
          <w:b/>
          <w:bCs/>
          <w:sz w:val="22"/>
          <w:szCs w:val="22"/>
        </w:rPr>
        <w:t xml:space="preserve">) Срок реализации – 3 года.  Возраст учащихся – 12-16 лет. </w:t>
      </w:r>
    </w:p>
    <w:p w:rsidR="002C0F59" w:rsidRPr="00B837F6" w:rsidRDefault="002C0F59" w:rsidP="007736C2">
      <w:pPr>
        <w:rPr>
          <w:sz w:val="22"/>
          <w:szCs w:val="22"/>
        </w:rPr>
      </w:pPr>
      <w:r w:rsidRPr="00B837F6">
        <w:rPr>
          <w:sz w:val="22"/>
          <w:szCs w:val="22"/>
        </w:rPr>
        <w:t xml:space="preserve">Виды туризма и их особенности, Азы туризма. Организация и проведение похода. Туристическое снаряжение. Топографическая  подготовка. Ориентирование     на местности. Первая доврачебная помощь. Гигиена туриста. Питание в походе.  Спортивная подготовка. Преодоление   препятствий. Участие в походах и соревнованиях. Участие в летней смене профильного лагеря и военн- патриотического слета. Подготовка к фестивалю поисковых отрядов. Изучение истории ВОВ. Краеведческая подготовка. Агитационно- массовая работа.  Работа в  КОМНАТЕ  БОЕВОЙ  СЛАВЫ.Медицинская подготовка. Туристское  хозяйство. Военная археология. Физическая антропология.     </w:t>
      </w:r>
    </w:p>
    <w:p w:rsidR="002C0F59" w:rsidRPr="008B7D9F" w:rsidRDefault="002C0F59" w:rsidP="005F1EB5">
      <w:pPr>
        <w:pStyle w:val="Default"/>
        <w:rPr>
          <w:sz w:val="22"/>
          <w:szCs w:val="22"/>
        </w:rPr>
      </w:pPr>
    </w:p>
    <w:p w:rsidR="002C0F59" w:rsidRPr="00051912" w:rsidRDefault="002C0F59" w:rsidP="005F1EB5">
      <w:pPr>
        <w:jc w:val="both"/>
        <w:rPr>
          <w:b/>
          <w:bCs/>
        </w:rPr>
      </w:pPr>
      <w:r w:rsidRPr="00051912">
        <w:rPr>
          <w:b/>
          <w:bCs/>
        </w:rPr>
        <w:t>Ожидаемые результаты.</w:t>
      </w:r>
    </w:p>
    <w:p w:rsidR="002C0F59" w:rsidRPr="00051912" w:rsidRDefault="002C0F59" w:rsidP="005F1EB5">
      <w:pPr>
        <w:ind w:firstLine="720"/>
        <w:jc w:val="both"/>
      </w:pPr>
      <w:r w:rsidRPr="00051912">
        <w:t>Программа предусматривает различные формы проведения занятий: беседы, объяснения, рассказа через наглядные просмотры, игры-викторины, выставки экскурсии, практические работы ( небольших исследований, фотографирование памятных мест, сбор материалов для музея.).</w:t>
      </w:r>
    </w:p>
    <w:p w:rsidR="002C0F59" w:rsidRPr="00051912" w:rsidRDefault="002C0F59" w:rsidP="005F1EB5">
      <w:pPr>
        <w:ind w:firstLine="720"/>
        <w:jc w:val="both"/>
      </w:pPr>
      <w:r w:rsidRPr="00051912">
        <w:t>С учетом национально-регионального компонента в программа предусмотрены различные встречи с  ветеранами ВОВ, интересными людьми: поэтами, писателями, композиторами, учеными, и т.д.</w:t>
      </w:r>
    </w:p>
    <w:p w:rsidR="002C0F59" w:rsidRPr="00051912" w:rsidRDefault="002C0F59" w:rsidP="005F1EB5">
      <w:pPr>
        <w:ind w:firstLine="720"/>
        <w:jc w:val="both"/>
      </w:pPr>
      <w:r w:rsidRPr="00051912">
        <w:t>Развитие:  Строевой подготовки.  Физической подготовки.  Самообороны.  Стрелковой тренировки,  ГО и Медпомощь.</w:t>
      </w:r>
    </w:p>
    <w:p w:rsidR="002C0F59" w:rsidRPr="00051912" w:rsidRDefault="002C0F59" w:rsidP="005F1EB5">
      <w:pPr>
        <w:ind w:firstLine="720"/>
        <w:jc w:val="both"/>
      </w:pPr>
      <w:r w:rsidRPr="00051912">
        <w:t>Основным результатом обучения данной программы является то, что дети получают возможность пройти допрофессиональную подготовку исследователя, журналиста, экскурсовода, архивиста, а наиболее одарённые  смогут проявить себя во всевозможных конкурсах, экскурсиях, фестивалях и выставках. Всё это поможет сформировать у детей чувство социальной значимости и уверенности в собственных силах.</w:t>
      </w:r>
    </w:p>
    <w:p w:rsidR="002C0F59" w:rsidRPr="00051912" w:rsidRDefault="002C0F59" w:rsidP="005F1EB5">
      <w:pPr>
        <w:ind w:firstLine="720"/>
        <w:jc w:val="both"/>
      </w:pPr>
    </w:p>
    <w:p w:rsidR="002C0F59" w:rsidRPr="00583640" w:rsidRDefault="002C0F59" w:rsidP="005F1EB5">
      <w:pPr>
        <w:autoSpaceDE w:val="0"/>
        <w:autoSpaceDN w:val="0"/>
        <w:adjustRightInd w:val="0"/>
        <w:rPr>
          <w:b/>
          <w:bCs/>
        </w:rPr>
      </w:pPr>
      <w:r w:rsidRPr="00583640">
        <w:rPr>
          <w:b/>
          <w:bCs/>
        </w:rPr>
        <w:t xml:space="preserve">Список литературы: </w:t>
      </w:r>
    </w:p>
    <w:p w:rsidR="002C0F59" w:rsidRPr="003B4EE5" w:rsidRDefault="002C0F59" w:rsidP="005F1EB5">
      <w:pPr>
        <w:jc w:val="both"/>
        <w:rPr>
          <w:color w:val="000000"/>
        </w:rPr>
      </w:pPr>
      <w:r w:rsidRPr="003B4EE5">
        <w:rPr>
          <w:color w:val="000000"/>
        </w:rPr>
        <w:t>1. Волков В. И Край родимый, Аксубай. – Казань, 1993.</w:t>
      </w:r>
    </w:p>
    <w:p w:rsidR="002C0F59" w:rsidRPr="003B4EE5" w:rsidRDefault="002C0F59" w:rsidP="005F1EB5">
      <w:pPr>
        <w:jc w:val="both"/>
        <w:rPr>
          <w:color w:val="000000"/>
        </w:rPr>
      </w:pPr>
      <w:r w:rsidRPr="003B4EE5">
        <w:rPr>
          <w:color w:val="000000"/>
        </w:rPr>
        <w:t>2. Гайнетдинов Р. Б.  Тюрко-татарская эмиграция: начало ХХ века – 30-е годы. Набережные Челны, 1997.</w:t>
      </w:r>
    </w:p>
    <w:p w:rsidR="002C0F59" w:rsidRPr="003B4EE5" w:rsidRDefault="002C0F59" w:rsidP="005F1EB5">
      <w:pPr>
        <w:jc w:val="both"/>
        <w:rPr>
          <w:color w:val="000000"/>
        </w:rPr>
      </w:pPr>
      <w:r w:rsidRPr="003B4EE5">
        <w:rPr>
          <w:color w:val="000000"/>
        </w:rPr>
        <w:t>3.Маханева М.Д., Князева О.Л. Приобщение младших школьников к краеведению и истории России: Методическое пособие. – М.:АРКТИ, 2005.</w:t>
      </w:r>
    </w:p>
    <w:p w:rsidR="002C0F59" w:rsidRPr="003B4EE5" w:rsidRDefault="002C0F59" w:rsidP="005F1EB5">
      <w:pPr>
        <w:jc w:val="both"/>
        <w:rPr>
          <w:color w:val="000000"/>
        </w:rPr>
      </w:pPr>
      <w:r w:rsidRPr="003B4EE5">
        <w:rPr>
          <w:color w:val="000000"/>
        </w:rPr>
        <w:t>4.Мустафин М. Р., Хузеев Р. Г.   Все о Татарстане. – Казань, 1994.</w:t>
      </w:r>
    </w:p>
    <w:p w:rsidR="002C0F59" w:rsidRPr="003B4EE5" w:rsidRDefault="002C0F59" w:rsidP="005F1EB5">
      <w:pPr>
        <w:jc w:val="both"/>
      </w:pPr>
      <w:r w:rsidRPr="003B4EE5">
        <w:rPr>
          <w:color w:val="000000"/>
        </w:rPr>
        <w:t>5.</w:t>
      </w:r>
      <w:r w:rsidRPr="003B4EE5">
        <w:t xml:space="preserve">Озеров А.Г. Изучение истории жителей родного края//Юный краевед.– 2008.–№ 7– </w:t>
      </w:r>
    </w:p>
    <w:p w:rsidR="002C0F59" w:rsidRPr="003B4EE5" w:rsidRDefault="002C0F59" w:rsidP="005F1EB5">
      <w:pPr>
        <w:jc w:val="both"/>
        <w:rPr>
          <w:color w:val="000000"/>
        </w:rPr>
      </w:pPr>
      <w:r w:rsidRPr="003B4EE5">
        <w:rPr>
          <w:color w:val="000000"/>
        </w:rPr>
        <w:t>6.Татарстан – наш общий дом. Фотоальбом/Под ред. Валеева З.Р., Терентьев А.М. – Казань: Издательство «</w:t>
      </w:r>
      <w:r w:rsidRPr="003B4EE5">
        <w:rPr>
          <w:color w:val="000000"/>
          <w:lang w:val="en-US"/>
        </w:rPr>
        <w:t>Kazan</w:t>
      </w:r>
      <w:r w:rsidRPr="003B4EE5">
        <w:rPr>
          <w:color w:val="000000"/>
        </w:rPr>
        <w:t>-Казань»,2007.</w:t>
      </w:r>
    </w:p>
    <w:p w:rsidR="002C0F59" w:rsidRPr="003B4EE5" w:rsidRDefault="002C0F59" w:rsidP="005F1EB5">
      <w:pPr>
        <w:jc w:val="both"/>
        <w:rPr>
          <w:color w:val="000000"/>
        </w:rPr>
      </w:pPr>
      <w:r w:rsidRPr="003B4EE5">
        <w:rPr>
          <w:color w:val="000000"/>
        </w:rPr>
        <w:t>8.Тагиров И. Р. Очерки истории Татарстана и татарского народа. – Казань, 1999.</w:t>
      </w:r>
    </w:p>
    <w:p w:rsidR="002C0F59" w:rsidRPr="003B4EE5" w:rsidRDefault="002C0F59" w:rsidP="005F1EB5">
      <w:pPr>
        <w:jc w:val="both"/>
        <w:rPr>
          <w:color w:val="000000"/>
        </w:rPr>
      </w:pPr>
      <w:r w:rsidRPr="003B4EE5">
        <w:rPr>
          <w:color w:val="000000"/>
        </w:rPr>
        <w:t>9.Фокеева И.М. Национально-региональный компонент исторического образования: методическое пособие для учителя. – Казань: ТаРИХ, 2003.</w:t>
      </w:r>
    </w:p>
    <w:p w:rsidR="002C0F59" w:rsidRPr="003B4EE5" w:rsidRDefault="002C0F59" w:rsidP="005F1EB5">
      <w:pPr>
        <w:jc w:val="both"/>
        <w:rPr>
          <w:color w:val="000000"/>
        </w:rPr>
      </w:pPr>
      <w:r w:rsidRPr="003B4EE5">
        <w:rPr>
          <w:color w:val="000000"/>
        </w:rPr>
        <w:t>10.Халиков А. Х.  Татарский народ и его предки. – Казань, 1989.</w:t>
      </w:r>
    </w:p>
    <w:p w:rsidR="002C0F59" w:rsidRPr="003B4EE5" w:rsidRDefault="002C0F59" w:rsidP="005F1EB5">
      <w:pPr>
        <w:jc w:val="both"/>
        <w:rPr>
          <w:color w:val="000000"/>
        </w:rPr>
      </w:pPr>
      <w:r w:rsidRPr="003B4EE5">
        <w:rPr>
          <w:color w:val="000000"/>
        </w:rPr>
        <w:t>11. Степанова И.М. Путешествие по родному краю.</w:t>
      </w:r>
    </w:p>
    <w:p w:rsidR="002C0F59" w:rsidRPr="003B4EE5" w:rsidRDefault="002C0F59" w:rsidP="005F1EB5">
      <w:pPr>
        <w:tabs>
          <w:tab w:val="left" w:pos="180"/>
          <w:tab w:val="left" w:pos="7540"/>
        </w:tabs>
      </w:pPr>
      <w:r w:rsidRPr="003B4EE5">
        <w:t>12. С.Худяков «Очерки по истории Казанского ханство».</w:t>
      </w:r>
    </w:p>
    <w:p w:rsidR="002C0F59" w:rsidRPr="003B4EE5" w:rsidRDefault="002C0F59" w:rsidP="005F1EB5">
      <w:pPr>
        <w:tabs>
          <w:tab w:val="left" w:pos="180"/>
          <w:tab w:val="left" w:pos="7540"/>
        </w:tabs>
      </w:pPr>
      <w:r w:rsidRPr="003B4EE5">
        <w:t>13. Д.В. Кацюба  «Внеклассная работа по истории (Краеведение)»</w:t>
      </w:r>
    </w:p>
    <w:p w:rsidR="002C0F59" w:rsidRPr="003B4EE5" w:rsidRDefault="002C0F59" w:rsidP="005F1EB5">
      <w:pPr>
        <w:tabs>
          <w:tab w:val="left" w:pos="180"/>
          <w:tab w:val="left" w:pos="7540"/>
        </w:tabs>
      </w:pPr>
      <w:r w:rsidRPr="003B4EE5">
        <w:t>14. Р.Г.Мударисов «Историко – географическое описание Аксубаевского района».</w:t>
      </w:r>
    </w:p>
    <w:p w:rsidR="002C0F59" w:rsidRPr="003B4EE5" w:rsidRDefault="002C0F59" w:rsidP="005F1EB5">
      <w:pPr>
        <w:tabs>
          <w:tab w:val="left" w:pos="180"/>
          <w:tab w:val="left" w:pos="7540"/>
        </w:tabs>
      </w:pPr>
      <w:r w:rsidRPr="003B4EE5">
        <w:t>15.М.Ахметзянов «Нугай</w:t>
      </w:r>
      <w:r w:rsidRPr="003B4EE5">
        <w:rPr>
          <w:lang w:val="tt-RU"/>
        </w:rPr>
        <w:t xml:space="preserve"> </w:t>
      </w:r>
      <w:r w:rsidRPr="003B4EE5">
        <w:t>Урдасы : татар халкынын</w:t>
      </w:r>
      <w:r w:rsidRPr="003B4EE5">
        <w:rPr>
          <w:lang w:val="tt-RU"/>
        </w:rPr>
        <w:t xml:space="preserve"> </w:t>
      </w:r>
      <w:r w:rsidRPr="003B4EE5">
        <w:t>тарихи</w:t>
      </w:r>
      <w:r w:rsidRPr="003B4EE5">
        <w:rPr>
          <w:lang w:val="tt-RU"/>
        </w:rPr>
        <w:t xml:space="preserve"> </w:t>
      </w:r>
      <w:r w:rsidRPr="003B4EE5">
        <w:t>мирасы»</w:t>
      </w:r>
    </w:p>
    <w:p w:rsidR="002C0F59" w:rsidRPr="003B4EE5" w:rsidRDefault="002C0F59" w:rsidP="005F1EB5">
      <w:pPr>
        <w:tabs>
          <w:tab w:val="left" w:pos="180"/>
          <w:tab w:val="left" w:pos="7540"/>
        </w:tabs>
      </w:pPr>
      <w:r w:rsidRPr="003B4EE5">
        <w:t xml:space="preserve">16.Ткачество татар Поволжья и Урала. </w:t>
      </w:r>
    </w:p>
    <w:p w:rsidR="002C0F59" w:rsidRPr="00051912" w:rsidRDefault="002C0F59" w:rsidP="002F6207">
      <w:pPr>
        <w:pStyle w:val="BodyText"/>
        <w:widowControl w:val="0"/>
        <w:tabs>
          <w:tab w:val="left" w:pos="524"/>
        </w:tabs>
        <w:spacing w:after="0"/>
        <w:ind w:left="20" w:right="20"/>
      </w:pPr>
      <w:r w:rsidRPr="00445206">
        <w:t>17. Михейкин Ф.А. Сунчелеево, Мо</w:t>
      </w:r>
      <w:r w:rsidRPr="00445206">
        <w:rPr>
          <w:rStyle w:val="2"/>
          <w:sz w:val="24"/>
          <w:szCs w:val="24"/>
          <w:lang w:eastAsia="en-US"/>
        </w:rPr>
        <w:t>кши</w:t>
      </w:r>
      <w:r w:rsidRPr="00445206">
        <w:t xml:space="preserve">но, Узеево - три братские                                                    деревни.Старомокшинская волость. К. 1994                                                                                                            18. Синицына К.Р. История и культура родного края К. 2004                                                                                       19. Культура чувашского края Ч. 1995.                                                                  20.Чувашские праздники и обряды Ч. 1999                                                  </w:t>
      </w:r>
      <w:r>
        <w:t xml:space="preserve">                           </w:t>
      </w:r>
      <w:r w:rsidRPr="00445206">
        <w:rPr>
          <w:color w:val="000000"/>
        </w:rPr>
        <w:t xml:space="preserve">                                                                                                                              </w:t>
      </w:r>
      <w:r>
        <w:rPr>
          <w:color w:val="000000"/>
        </w:rPr>
        <w:t xml:space="preserve">    21. </w:t>
      </w:r>
      <w:r w:rsidRPr="00445206">
        <w:rPr>
          <w:color w:val="000000"/>
        </w:rPr>
        <w:t xml:space="preserve">Горбова М.А. Патриотическое воспитание средствами краеведения М.: "Глобус", 2007.                                                                                                                                                                                            </w:t>
      </w:r>
    </w:p>
    <w:p w:rsidR="002C0F59" w:rsidRPr="00051912" w:rsidRDefault="002C0F59" w:rsidP="0088094B">
      <w:pPr>
        <w:pStyle w:val="BodyText"/>
        <w:widowControl w:val="0"/>
        <w:numPr>
          <w:ilvl w:val="0"/>
          <w:numId w:val="2"/>
        </w:numPr>
        <w:tabs>
          <w:tab w:val="left" w:pos="524"/>
        </w:tabs>
        <w:spacing w:after="0"/>
        <w:ind w:right="20"/>
        <w:jc w:val="both"/>
      </w:pPr>
      <w:r w:rsidRPr="00051912">
        <w:rPr>
          <w:rStyle w:val="BodyTextChar"/>
        </w:rPr>
        <w:t>Крайнева, И.Н. Узлы: простые, забавные, сложные. / И.Н.Крайнева // - С-Пб.: Кристалл, 1997. - 240 с.</w:t>
      </w:r>
    </w:p>
    <w:p w:rsidR="002C0F59" w:rsidRDefault="002C0F59" w:rsidP="0088094B">
      <w:pPr>
        <w:pStyle w:val="BodyText"/>
        <w:widowControl w:val="0"/>
        <w:numPr>
          <w:ilvl w:val="0"/>
          <w:numId w:val="2"/>
        </w:numPr>
        <w:tabs>
          <w:tab w:val="left" w:pos="524"/>
        </w:tabs>
        <w:spacing w:after="0"/>
        <w:ind w:right="20"/>
        <w:jc w:val="both"/>
        <w:rPr>
          <w:rStyle w:val="BodyTextChar"/>
        </w:rPr>
      </w:pPr>
      <w:r w:rsidRPr="00051912">
        <w:rPr>
          <w:rStyle w:val="BodyTextChar"/>
        </w:rPr>
        <w:t>Мэйсон, Э.М. Первая помощь при травмах и несчастных случаях. / Э.М. Мэйсон // - М.: Аквариум, 1998. - 160 с.</w:t>
      </w:r>
    </w:p>
    <w:p w:rsidR="002C0F59" w:rsidRDefault="002C0F59" w:rsidP="0088094B">
      <w:pPr>
        <w:pStyle w:val="BodyText"/>
        <w:widowControl w:val="0"/>
        <w:numPr>
          <w:ilvl w:val="0"/>
          <w:numId w:val="2"/>
        </w:numPr>
        <w:tabs>
          <w:tab w:val="left" w:pos="524"/>
        </w:tabs>
        <w:spacing w:after="0"/>
        <w:ind w:right="20"/>
        <w:jc w:val="both"/>
      </w:pPr>
      <w:r w:rsidRPr="00051912">
        <w:t>В.С. Кузнецов, Г.А. Колодницкий «Прикладная физическая подготовка. 10-11 классы» Москва «Владос пресс»2003 г.</w:t>
      </w:r>
    </w:p>
    <w:p w:rsidR="002C0F59" w:rsidRDefault="002C0F59" w:rsidP="0088094B">
      <w:pPr>
        <w:pStyle w:val="BodyText"/>
        <w:widowControl w:val="0"/>
        <w:numPr>
          <w:ilvl w:val="0"/>
          <w:numId w:val="2"/>
        </w:numPr>
        <w:tabs>
          <w:tab w:val="left" w:pos="524"/>
        </w:tabs>
        <w:spacing w:after="0"/>
        <w:ind w:right="20"/>
        <w:jc w:val="both"/>
      </w:pPr>
      <w:r w:rsidRPr="00051912">
        <w:t>Ю.В. Козлова, В.В. Ярошенко «Туристический клуб школьников» Пособие для учителя. Москва Творческий центр «Сфера» 2004 г.</w:t>
      </w:r>
    </w:p>
    <w:p w:rsidR="002C0F59" w:rsidRDefault="002C0F59" w:rsidP="0088094B">
      <w:pPr>
        <w:pStyle w:val="BodyText"/>
        <w:widowControl w:val="0"/>
        <w:numPr>
          <w:ilvl w:val="0"/>
          <w:numId w:val="2"/>
        </w:numPr>
        <w:tabs>
          <w:tab w:val="left" w:pos="524"/>
        </w:tabs>
        <w:spacing w:after="0"/>
        <w:ind w:right="20"/>
        <w:jc w:val="both"/>
      </w:pPr>
      <w:r w:rsidRPr="00051912">
        <w:t>Компакт-диск для компьютера. « Телехранитель».Фильм «Сам себе МЧС»., «Чрезвычайные ситуации». «Строевой смотр».</w:t>
      </w:r>
    </w:p>
    <w:p w:rsidR="002C0F59" w:rsidRPr="00051912" w:rsidRDefault="002C0F59" w:rsidP="0088094B">
      <w:pPr>
        <w:numPr>
          <w:ilvl w:val="0"/>
          <w:numId w:val="2"/>
        </w:numPr>
      </w:pPr>
      <w:r>
        <w:t xml:space="preserve"> </w:t>
      </w:r>
      <w:r w:rsidRPr="00051912">
        <w:t>Минделевич С. Пора в поход! - М.: “Молодая гвардия”, 2013. – 180 с.</w:t>
      </w:r>
    </w:p>
    <w:p w:rsidR="002C0F59" w:rsidRPr="00051912" w:rsidRDefault="002C0F59" w:rsidP="005F1EB5">
      <w:pPr>
        <w:numPr>
          <w:ilvl w:val="0"/>
          <w:numId w:val="2"/>
        </w:numPr>
        <w:jc w:val="both"/>
      </w:pPr>
      <w:r w:rsidRPr="00051912">
        <w:t>Безопасность жизнедеятельности: Сборник нормативных документов по подготовке учащийся молодежи в области защиты от чрезвычайных ситуаций. М., АСТ, 1998 год.</w:t>
      </w:r>
    </w:p>
    <w:p w:rsidR="002C0F59" w:rsidRPr="00051912" w:rsidRDefault="002C0F59" w:rsidP="005F1EB5">
      <w:pPr>
        <w:numPr>
          <w:ilvl w:val="0"/>
          <w:numId w:val="2"/>
        </w:numPr>
        <w:jc w:val="both"/>
      </w:pPr>
      <w:r w:rsidRPr="00051912">
        <w:t>Наставление по стрелковому делу. М.: Воениздат, 1985.</w:t>
      </w:r>
    </w:p>
    <w:p w:rsidR="002C0F59" w:rsidRPr="00051912" w:rsidRDefault="002C0F59" w:rsidP="005F1EB5">
      <w:pPr>
        <w:numPr>
          <w:ilvl w:val="0"/>
          <w:numId w:val="2"/>
        </w:numPr>
        <w:jc w:val="both"/>
      </w:pPr>
      <w:r w:rsidRPr="00051912">
        <w:t>Наставление по физической подготовке. М.: Воениздат, 1987.</w:t>
      </w:r>
    </w:p>
    <w:p w:rsidR="002C0F59" w:rsidRPr="00051912" w:rsidRDefault="002C0F59" w:rsidP="005F1EB5">
      <w:pPr>
        <w:numPr>
          <w:ilvl w:val="0"/>
          <w:numId w:val="2"/>
        </w:numPr>
        <w:jc w:val="both"/>
      </w:pPr>
      <w:r w:rsidRPr="00051912">
        <w:t>В.С. Кузнецов, Г.А. Колодницкий «Прикладная физическая подготовка. 10-11 классы» Москва «Владос пресс»2003 г.</w:t>
      </w:r>
    </w:p>
    <w:p w:rsidR="002C0F59" w:rsidRPr="00051912" w:rsidRDefault="002C0F59" w:rsidP="005F1EB5">
      <w:pPr>
        <w:widowControl w:val="0"/>
        <w:autoSpaceDE w:val="0"/>
        <w:autoSpaceDN w:val="0"/>
        <w:adjustRightInd w:val="0"/>
        <w:ind w:left="360"/>
      </w:pPr>
    </w:p>
    <w:p w:rsidR="002C0F59" w:rsidRPr="00051912" w:rsidRDefault="002C0F59" w:rsidP="005F1EB5">
      <w:pPr>
        <w:ind w:firstLine="720"/>
        <w:jc w:val="both"/>
      </w:pPr>
    </w:p>
    <w:p w:rsidR="002C0F59" w:rsidRDefault="002C0F59"/>
    <w:sectPr w:rsidR="002C0F59" w:rsidSect="00F0004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7626CA"/>
    <w:multiLevelType w:val="hybridMultilevel"/>
    <w:tmpl w:val="FFC257CA"/>
    <w:lvl w:ilvl="0" w:tplc="427ABA92">
      <w:start w:val="48"/>
      <w:numFmt w:val="decimal"/>
      <w:lvlText w:val="%1."/>
      <w:lvlJc w:val="left"/>
      <w:pPr>
        <w:tabs>
          <w:tab w:val="num" w:pos="380"/>
        </w:tabs>
        <w:ind w:left="380" w:hanging="360"/>
      </w:pPr>
      <w:rPr>
        <w:rFonts w:hint="default"/>
        <w:b w:val="0"/>
        <w:bCs w:val="0"/>
      </w:rPr>
    </w:lvl>
    <w:lvl w:ilvl="1" w:tplc="04190019">
      <w:start w:val="1"/>
      <w:numFmt w:val="lowerLetter"/>
      <w:lvlText w:val="%2."/>
      <w:lvlJc w:val="left"/>
      <w:pPr>
        <w:tabs>
          <w:tab w:val="num" w:pos="1100"/>
        </w:tabs>
        <w:ind w:left="1100" w:hanging="360"/>
      </w:pPr>
    </w:lvl>
    <w:lvl w:ilvl="2" w:tplc="0419001B">
      <w:start w:val="1"/>
      <w:numFmt w:val="lowerRoman"/>
      <w:lvlText w:val="%3."/>
      <w:lvlJc w:val="right"/>
      <w:pPr>
        <w:tabs>
          <w:tab w:val="num" w:pos="1820"/>
        </w:tabs>
        <w:ind w:left="1820" w:hanging="180"/>
      </w:pPr>
    </w:lvl>
    <w:lvl w:ilvl="3" w:tplc="0419000F">
      <w:start w:val="1"/>
      <w:numFmt w:val="decimal"/>
      <w:lvlText w:val="%4."/>
      <w:lvlJc w:val="left"/>
      <w:pPr>
        <w:tabs>
          <w:tab w:val="num" w:pos="2540"/>
        </w:tabs>
        <w:ind w:left="2540" w:hanging="360"/>
      </w:pPr>
    </w:lvl>
    <w:lvl w:ilvl="4" w:tplc="04190019">
      <w:start w:val="1"/>
      <w:numFmt w:val="lowerLetter"/>
      <w:lvlText w:val="%5."/>
      <w:lvlJc w:val="left"/>
      <w:pPr>
        <w:tabs>
          <w:tab w:val="num" w:pos="3260"/>
        </w:tabs>
        <w:ind w:left="3260" w:hanging="360"/>
      </w:pPr>
    </w:lvl>
    <w:lvl w:ilvl="5" w:tplc="0419001B">
      <w:start w:val="1"/>
      <w:numFmt w:val="lowerRoman"/>
      <w:lvlText w:val="%6."/>
      <w:lvlJc w:val="right"/>
      <w:pPr>
        <w:tabs>
          <w:tab w:val="num" w:pos="3980"/>
        </w:tabs>
        <w:ind w:left="3980" w:hanging="180"/>
      </w:pPr>
    </w:lvl>
    <w:lvl w:ilvl="6" w:tplc="0419000F">
      <w:start w:val="1"/>
      <w:numFmt w:val="decimal"/>
      <w:lvlText w:val="%7."/>
      <w:lvlJc w:val="left"/>
      <w:pPr>
        <w:tabs>
          <w:tab w:val="num" w:pos="4700"/>
        </w:tabs>
        <w:ind w:left="4700" w:hanging="360"/>
      </w:pPr>
    </w:lvl>
    <w:lvl w:ilvl="7" w:tplc="04190019">
      <w:start w:val="1"/>
      <w:numFmt w:val="lowerLetter"/>
      <w:lvlText w:val="%8."/>
      <w:lvlJc w:val="left"/>
      <w:pPr>
        <w:tabs>
          <w:tab w:val="num" w:pos="5420"/>
        </w:tabs>
        <w:ind w:left="5420" w:hanging="360"/>
      </w:pPr>
    </w:lvl>
    <w:lvl w:ilvl="8" w:tplc="0419001B">
      <w:start w:val="1"/>
      <w:numFmt w:val="lowerRoman"/>
      <w:lvlText w:val="%9."/>
      <w:lvlJc w:val="right"/>
      <w:pPr>
        <w:tabs>
          <w:tab w:val="num" w:pos="6140"/>
        </w:tabs>
        <w:ind w:left="6140" w:hanging="180"/>
      </w:pPr>
    </w:lvl>
  </w:abstractNum>
  <w:abstractNum w:abstractNumId="1">
    <w:nsid w:val="66B16640"/>
    <w:multiLevelType w:val="hybridMultilevel"/>
    <w:tmpl w:val="50706548"/>
    <w:lvl w:ilvl="0" w:tplc="11369FB4">
      <w:start w:val="22"/>
      <w:numFmt w:val="decimal"/>
      <w:lvlText w:val="%1."/>
      <w:lvlJc w:val="left"/>
      <w:pPr>
        <w:tabs>
          <w:tab w:val="num" w:pos="380"/>
        </w:tabs>
        <w:ind w:left="380" w:hanging="360"/>
      </w:pPr>
      <w:rPr>
        <w:rFonts w:hint="default"/>
      </w:rPr>
    </w:lvl>
    <w:lvl w:ilvl="1" w:tplc="04190019">
      <w:start w:val="1"/>
      <w:numFmt w:val="lowerLetter"/>
      <w:lvlText w:val="%2."/>
      <w:lvlJc w:val="left"/>
      <w:pPr>
        <w:tabs>
          <w:tab w:val="num" w:pos="1100"/>
        </w:tabs>
        <w:ind w:left="1100" w:hanging="360"/>
      </w:pPr>
    </w:lvl>
    <w:lvl w:ilvl="2" w:tplc="0419001B">
      <w:start w:val="1"/>
      <w:numFmt w:val="lowerRoman"/>
      <w:lvlText w:val="%3."/>
      <w:lvlJc w:val="right"/>
      <w:pPr>
        <w:tabs>
          <w:tab w:val="num" w:pos="1820"/>
        </w:tabs>
        <w:ind w:left="1820" w:hanging="180"/>
      </w:pPr>
    </w:lvl>
    <w:lvl w:ilvl="3" w:tplc="0419000F">
      <w:start w:val="1"/>
      <w:numFmt w:val="decimal"/>
      <w:lvlText w:val="%4."/>
      <w:lvlJc w:val="left"/>
      <w:pPr>
        <w:tabs>
          <w:tab w:val="num" w:pos="2540"/>
        </w:tabs>
        <w:ind w:left="2540" w:hanging="360"/>
      </w:pPr>
    </w:lvl>
    <w:lvl w:ilvl="4" w:tplc="04190019">
      <w:start w:val="1"/>
      <w:numFmt w:val="lowerLetter"/>
      <w:lvlText w:val="%5."/>
      <w:lvlJc w:val="left"/>
      <w:pPr>
        <w:tabs>
          <w:tab w:val="num" w:pos="3260"/>
        </w:tabs>
        <w:ind w:left="3260" w:hanging="360"/>
      </w:pPr>
    </w:lvl>
    <w:lvl w:ilvl="5" w:tplc="0419001B">
      <w:start w:val="1"/>
      <w:numFmt w:val="lowerRoman"/>
      <w:lvlText w:val="%6."/>
      <w:lvlJc w:val="right"/>
      <w:pPr>
        <w:tabs>
          <w:tab w:val="num" w:pos="3980"/>
        </w:tabs>
        <w:ind w:left="3980" w:hanging="180"/>
      </w:pPr>
    </w:lvl>
    <w:lvl w:ilvl="6" w:tplc="0419000F">
      <w:start w:val="1"/>
      <w:numFmt w:val="decimal"/>
      <w:lvlText w:val="%7."/>
      <w:lvlJc w:val="left"/>
      <w:pPr>
        <w:tabs>
          <w:tab w:val="num" w:pos="4700"/>
        </w:tabs>
        <w:ind w:left="4700" w:hanging="360"/>
      </w:pPr>
    </w:lvl>
    <w:lvl w:ilvl="7" w:tplc="04190019">
      <w:start w:val="1"/>
      <w:numFmt w:val="lowerLetter"/>
      <w:lvlText w:val="%8."/>
      <w:lvlJc w:val="left"/>
      <w:pPr>
        <w:tabs>
          <w:tab w:val="num" w:pos="5420"/>
        </w:tabs>
        <w:ind w:left="5420" w:hanging="360"/>
      </w:pPr>
    </w:lvl>
    <w:lvl w:ilvl="8" w:tplc="0419001B">
      <w:start w:val="1"/>
      <w:numFmt w:val="lowerRoman"/>
      <w:lvlText w:val="%9."/>
      <w:lvlJc w:val="right"/>
      <w:pPr>
        <w:tabs>
          <w:tab w:val="num" w:pos="6140"/>
        </w:tabs>
        <w:ind w:left="614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08"/>
  <w:doNotHyphenateCaps/>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5F1EB5"/>
    <w:rsid w:val="00051912"/>
    <w:rsid w:val="00067CDE"/>
    <w:rsid w:val="000A3A77"/>
    <w:rsid w:val="000C4DC0"/>
    <w:rsid w:val="00146356"/>
    <w:rsid w:val="00157300"/>
    <w:rsid w:val="001A4959"/>
    <w:rsid w:val="001C0BE8"/>
    <w:rsid w:val="0021389E"/>
    <w:rsid w:val="002C0F59"/>
    <w:rsid w:val="002C42BF"/>
    <w:rsid w:val="002E7E76"/>
    <w:rsid w:val="002F6207"/>
    <w:rsid w:val="003B4EE5"/>
    <w:rsid w:val="003D4672"/>
    <w:rsid w:val="00407043"/>
    <w:rsid w:val="004445EA"/>
    <w:rsid w:val="00445206"/>
    <w:rsid w:val="005112BF"/>
    <w:rsid w:val="00583640"/>
    <w:rsid w:val="005E6D05"/>
    <w:rsid w:val="005F1EB5"/>
    <w:rsid w:val="005F5DA0"/>
    <w:rsid w:val="0065621F"/>
    <w:rsid w:val="007736C2"/>
    <w:rsid w:val="007C46FA"/>
    <w:rsid w:val="00803183"/>
    <w:rsid w:val="00822473"/>
    <w:rsid w:val="00872701"/>
    <w:rsid w:val="0088094B"/>
    <w:rsid w:val="008B7D9F"/>
    <w:rsid w:val="008F5CF2"/>
    <w:rsid w:val="0093354B"/>
    <w:rsid w:val="00957460"/>
    <w:rsid w:val="00970F40"/>
    <w:rsid w:val="00A05653"/>
    <w:rsid w:val="00A100DC"/>
    <w:rsid w:val="00AA15A8"/>
    <w:rsid w:val="00AD469D"/>
    <w:rsid w:val="00AE4F17"/>
    <w:rsid w:val="00B1141B"/>
    <w:rsid w:val="00B507D9"/>
    <w:rsid w:val="00B837F6"/>
    <w:rsid w:val="00BE55C8"/>
    <w:rsid w:val="00C77CD9"/>
    <w:rsid w:val="00C953F9"/>
    <w:rsid w:val="00D66A5C"/>
    <w:rsid w:val="00DD78E6"/>
    <w:rsid w:val="00E04997"/>
    <w:rsid w:val="00E54CA7"/>
    <w:rsid w:val="00E72D22"/>
    <w:rsid w:val="00E864DA"/>
    <w:rsid w:val="00ED67FA"/>
    <w:rsid w:val="00F00040"/>
    <w:rsid w:val="00F960BA"/>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semiHidden="0" w:uiPriority="39" w:unhideWhenUsed="0" w:qFormat="1"/>
  </w:latentStyles>
  <w:style w:type="paragraph" w:default="1" w:styleId="Normal">
    <w:name w:val="Normal"/>
    <w:qFormat/>
    <w:rsid w:val="005F1EB5"/>
    <w:rPr>
      <w:rFonts w:ascii="Times New Roman" w:eastAsia="Times New Roman" w:hAnsi="Times New Roman"/>
      <w:sz w:val="24"/>
      <w:szCs w:val="24"/>
    </w:rPr>
  </w:style>
  <w:style w:type="paragraph" w:styleId="Heading1">
    <w:name w:val="heading 1"/>
    <w:basedOn w:val="Normal"/>
    <w:next w:val="Normal"/>
    <w:link w:val="Heading1Char"/>
    <w:uiPriority w:val="99"/>
    <w:qFormat/>
    <w:rsid w:val="00AD469D"/>
    <w:pPr>
      <w:pBdr>
        <w:top w:val="single" w:sz="8" w:space="0" w:color="C0504D"/>
        <w:left w:val="single" w:sz="8" w:space="0" w:color="C0504D"/>
        <w:bottom w:val="single" w:sz="8" w:space="0" w:color="C0504D"/>
        <w:right w:val="single" w:sz="8" w:space="0" w:color="C0504D"/>
      </w:pBdr>
      <w:shd w:val="clear" w:color="auto" w:fill="F2DBDB"/>
      <w:spacing w:before="480" w:after="100" w:line="269" w:lineRule="auto"/>
      <w:outlineLvl w:val="0"/>
    </w:pPr>
    <w:rPr>
      <w:rFonts w:ascii="Cambria" w:hAnsi="Cambria" w:cs="Cambria"/>
      <w:b/>
      <w:bCs/>
      <w:color w:val="622423"/>
      <w:sz w:val="22"/>
      <w:szCs w:val="22"/>
    </w:rPr>
  </w:style>
  <w:style w:type="paragraph" w:styleId="Heading2">
    <w:name w:val="heading 2"/>
    <w:basedOn w:val="Normal"/>
    <w:next w:val="Normal"/>
    <w:link w:val="Heading2Char"/>
    <w:uiPriority w:val="99"/>
    <w:qFormat/>
    <w:rsid w:val="00AD469D"/>
    <w:pPr>
      <w:pBdr>
        <w:top w:val="single" w:sz="4" w:space="0" w:color="C0504D"/>
        <w:left w:val="single" w:sz="48" w:space="2" w:color="C0504D"/>
        <w:bottom w:val="single" w:sz="4" w:space="0" w:color="C0504D"/>
        <w:right w:val="single" w:sz="4" w:space="4" w:color="C0504D"/>
      </w:pBdr>
      <w:spacing w:before="200" w:after="100" w:line="269" w:lineRule="auto"/>
      <w:ind w:left="144"/>
      <w:outlineLvl w:val="1"/>
    </w:pPr>
    <w:rPr>
      <w:rFonts w:ascii="Cambria" w:hAnsi="Cambria" w:cs="Cambria"/>
      <w:b/>
      <w:bCs/>
      <w:color w:val="943634"/>
      <w:sz w:val="22"/>
      <w:szCs w:val="22"/>
    </w:rPr>
  </w:style>
  <w:style w:type="paragraph" w:styleId="Heading3">
    <w:name w:val="heading 3"/>
    <w:basedOn w:val="Normal"/>
    <w:next w:val="Normal"/>
    <w:link w:val="Heading3Char"/>
    <w:uiPriority w:val="99"/>
    <w:qFormat/>
    <w:rsid w:val="00AD469D"/>
    <w:pPr>
      <w:pBdr>
        <w:left w:val="single" w:sz="48" w:space="2" w:color="C0504D"/>
        <w:bottom w:val="single" w:sz="4" w:space="0" w:color="C0504D"/>
      </w:pBdr>
      <w:spacing w:before="200" w:after="100"/>
      <w:ind w:left="144"/>
      <w:outlineLvl w:val="2"/>
    </w:pPr>
    <w:rPr>
      <w:rFonts w:ascii="Cambria" w:hAnsi="Cambria" w:cs="Cambria"/>
      <w:b/>
      <w:bCs/>
      <w:color w:val="943634"/>
      <w:sz w:val="22"/>
      <w:szCs w:val="22"/>
    </w:rPr>
  </w:style>
  <w:style w:type="paragraph" w:styleId="Heading4">
    <w:name w:val="heading 4"/>
    <w:basedOn w:val="Normal"/>
    <w:next w:val="Normal"/>
    <w:link w:val="Heading4Char"/>
    <w:uiPriority w:val="99"/>
    <w:qFormat/>
    <w:rsid w:val="00AD469D"/>
    <w:pPr>
      <w:pBdr>
        <w:left w:val="single" w:sz="4" w:space="2" w:color="C0504D"/>
        <w:bottom w:val="single" w:sz="4" w:space="2" w:color="C0504D"/>
      </w:pBdr>
      <w:spacing w:before="200" w:after="100"/>
      <w:ind w:left="86"/>
      <w:outlineLvl w:val="3"/>
    </w:pPr>
    <w:rPr>
      <w:rFonts w:ascii="Cambria" w:hAnsi="Cambria" w:cs="Cambria"/>
      <w:b/>
      <w:bCs/>
      <w:color w:val="943634"/>
      <w:sz w:val="22"/>
      <w:szCs w:val="22"/>
    </w:rPr>
  </w:style>
  <w:style w:type="paragraph" w:styleId="Heading5">
    <w:name w:val="heading 5"/>
    <w:basedOn w:val="Normal"/>
    <w:next w:val="Normal"/>
    <w:link w:val="Heading5Char"/>
    <w:uiPriority w:val="99"/>
    <w:qFormat/>
    <w:rsid w:val="00AD469D"/>
    <w:pPr>
      <w:pBdr>
        <w:left w:val="dotted" w:sz="4" w:space="2" w:color="C0504D"/>
        <w:bottom w:val="dotted" w:sz="4" w:space="2" w:color="C0504D"/>
      </w:pBdr>
      <w:spacing w:before="200" w:after="100"/>
      <w:ind w:left="86"/>
      <w:outlineLvl w:val="4"/>
    </w:pPr>
    <w:rPr>
      <w:rFonts w:ascii="Cambria" w:hAnsi="Cambria" w:cs="Cambria"/>
      <w:b/>
      <w:bCs/>
      <w:color w:val="943634"/>
      <w:sz w:val="22"/>
      <w:szCs w:val="22"/>
    </w:rPr>
  </w:style>
  <w:style w:type="paragraph" w:styleId="Heading6">
    <w:name w:val="heading 6"/>
    <w:basedOn w:val="Normal"/>
    <w:next w:val="Normal"/>
    <w:link w:val="Heading6Char"/>
    <w:uiPriority w:val="99"/>
    <w:qFormat/>
    <w:rsid w:val="00AD469D"/>
    <w:pPr>
      <w:pBdr>
        <w:bottom w:val="single" w:sz="4" w:space="2" w:color="E5B8B7"/>
      </w:pBdr>
      <w:spacing w:before="200" w:after="100"/>
      <w:outlineLvl w:val="5"/>
    </w:pPr>
    <w:rPr>
      <w:rFonts w:ascii="Cambria" w:hAnsi="Cambria" w:cs="Cambria"/>
      <w:color w:val="943634"/>
      <w:sz w:val="22"/>
      <w:szCs w:val="22"/>
    </w:rPr>
  </w:style>
  <w:style w:type="paragraph" w:styleId="Heading7">
    <w:name w:val="heading 7"/>
    <w:basedOn w:val="Normal"/>
    <w:next w:val="Normal"/>
    <w:link w:val="Heading7Char"/>
    <w:uiPriority w:val="99"/>
    <w:qFormat/>
    <w:rsid w:val="00AD469D"/>
    <w:pPr>
      <w:pBdr>
        <w:bottom w:val="dotted" w:sz="4" w:space="2" w:color="D99594"/>
      </w:pBdr>
      <w:spacing w:before="200" w:after="100"/>
      <w:outlineLvl w:val="6"/>
    </w:pPr>
    <w:rPr>
      <w:rFonts w:ascii="Cambria" w:hAnsi="Cambria" w:cs="Cambria"/>
      <w:color w:val="943634"/>
      <w:sz w:val="22"/>
      <w:szCs w:val="22"/>
    </w:rPr>
  </w:style>
  <w:style w:type="paragraph" w:styleId="Heading8">
    <w:name w:val="heading 8"/>
    <w:basedOn w:val="Normal"/>
    <w:next w:val="Normal"/>
    <w:link w:val="Heading8Char"/>
    <w:uiPriority w:val="99"/>
    <w:qFormat/>
    <w:rsid w:val="00AD469D"/>
    <w:pPr>
      <w:spacing w:before="200" w:after="100"/>
      <w:outlineLvl w:val="7"/>
    </w:pPr>
    <w:rPr>
      <w:rFonts w:ascii="Cambria" w:hAnsi="Cambria" w:cs="Cambria"/>
      <w:color w:val="C0504D"/>
      <w:sz w:val="22"/>
      <w:szCs w:val="22"/>
    </w:rPr>
  </w:style>
  <w:style w:type="paragraph" w:styleId="Heading9">
    <w:name w:val="heading 9"/>
    <w:basedOn w:val="Normal"/>
    <w:next w:val="Normal"/>
    <w:link w:val="Heading9Char"/>
    <w:uiPriority w:val="99"/>
    <w:qFormat/>
    <w:rsid w:val="00AD469D"/>
    <w:pPr>
      <w:spacing w:before="200" w:after="100"/>
      <w:outlineLvl w:val="8"/>
    </w:pPr>
    <w:rPr>
      <w:rFonts w:ascii="Cambria" w:hAnsi="Cambria" w:cs="Cambria"/>
      <w:color w:val="C0504D"/>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AD469D"/>
    <w:rPr>
      <w:rFonts w:ascii="Cambria" w:hAnsi="Cambria" w:cs="Cambria"/>
      <w:b/>
      <w:bCs/>
      <w:i/>
      <w:iCs/>
      <w:color w:val="622423"/>
      <w:shd w:val="clear" w:color="auto" w:fill="F2DBDB"/>
    </w:rPr>
  </w:style>
  <w:style w:type="character" w:customStyle="1" w:styleId="Heading2Char">
    <w:name w:val="Heading 2 Char"/>
    <w:basedOn w:val="DefaultParagraphFont"/>
    <w:link w:val="Heading2"/>
    <w:uiPriority w:val="99"/>
    <w:semiHidden/>
    <w:locked/>
    <w:rsid w:val="00AD469D"/>
    <w:rPr>
      <w:rFonts w:ascii="Cambria" w:hAnsi="Cambria" w:cs="Cambria"/>
      <w:b/>
      <w:bCs/>
      <w:i/>
      <w:iCs/>
      <w:color w:val="943634"/>
    </w:rPr>
  </w:style>
  <w:style w:type="character" w:customStyle="1" w:styleId="Heading3Char">
    <w:name w:val="Heading 3 Char"/>
    <w:basedOn w:val="DefaultParagraphFont"/>
    <w:link w:val="Heading3"/>
    <w:uiPriority w:val="99"/>
    <w:semiHidden/>
    <w:locked/>
    <w:rsid w:val="00AD469D"/>
    <w:rPr>
      <w:rFonts w:ascii="Cambria" w:hAnsi="Cambria" w:cs="Cambria"/>
      <w:b/>
      <w:bCs/>
      <w:i/>
      <w:iCs/>
      <w:color w:val="943634"/>
    </w:rPr>
  </w:style>
  <w:style w:type="character" w:customStyle="1" w:styleId="Heading4Char">
    <w:name w:val="Heading 4 Char"/>
    <w:basedOn w:val="DefaultParagraphFont"/>
    <w:link w:val="Heading4"/>
    <w:uiPriority w:val="99"/>
    <w:semiHidden/>
    <w:locked/>
    <w:rsid w:val="00AD469D"/>
    <w:rPr>
      <w:rFonts w:ascii="Cambria" w:hAnsi="Cambria" w:cs="Cambria"/>
      <w:b/>
      <w:bCs/>
      <w:i/>
      <w:iCs/>
      <w:color w:val="943634"/>
    </w:rPr>
  </w:style>
  <w:style w:type="character" w:customStyle="1" w:styleId="Heading5Char">
    <w:name w:val="Heading 5 Char"/>
    <w:basedOn w:val="DefaultParagraphFont"/>
    <w:link w:val="Heading5"/>
    <w:uiPriority w:val="99"/>
    <w:semiHidden/>
    <w:locked/>
    <w:rsid w:val="00AD469D"/>
    <w:rPr>
      <w:rFonts w:ascii="Cambria" w:hAnsi="Cambria" w:cs="Cambria"/>
      <w:b/>
      <w:bCs/>
      <w:i/>
      <w:iCs/>
      <w:color w:val="943634"/>
    </w:rPr>
  </w:style>
  <w:style w:type="character" w:customStyle="1" w:styleId="Heading6Char">
    <w:name w:val="Heading 6 Char"/>
    <w:basedOn w:val="DefaultParagraphFont"/>
    <w:link w:val="Heading6"/>
    <w:uiPriority w:val="99"/>
    <w:semiHidden/>
    <w:locked/>
    <w:rsid w:val="00AD469D"/>
    <w:rPr>
      <w:rFonts w:ascii="Cambria" w:hAnsi="Cambria" w:cs="Cambria"/>
      <w:i/>
      <w:iCs/>
      <w:color w:val="943634"/>
    </w:rPr>
  </w:style>
  <w:style w:type="character" w:customStyle="1" w:styleId="Heading7Char">
    <w:name w:val="Heading 7 Char"/>
    <w:basedOn w:val="DefaultParagraphFont"/>
    <w:link w:val="Heading7"/>
    <w:uiPriority w:val="99"/>
    <w:semiHidden/>
    <w:locked/>
    <w:rsid w:val="00AD469D"/>
    <w:rPr>
      <w:rFonts w:ascii="Cambria" w:hAnsi="Cambria" w:cs="Cambria"/>
      <w:i/>
      <w:iCs/>
      <w:color w:val="943634"/>
    </w:rPr>
  </w:style>
  <w:style w:type="character" w:customStyle="1" w:styleId="Heading8Char">
    <w:name w:val="Heading 8 Char"/>
    <w:basedOn w:val="DefaultParagraphFont"/>
    <w:link w:val="Heading8"/>
    <w:uiPriority w:val="99"/>
    <w:semiHidden/>
    <w:locked/>
    <w:rsid w:val="00AD469D"/>
    <w:rPr>
      <w:rFonts w:ascii="Cambria" w:hAnsi="Cambria" w:cs="Cambria"/>
      <w:i/>
      <w:iCs/>
      <w:color w:val="C0504D"/>
    </w:rPr>
  </w:style>
  <w:style w:type="character" w:customStyle="1" w:styleId="Heading9Char">
    <w:name w:val="Heading 9 Char"/>
    <w:basedOn w:val="DefaultParagraphFont"/>
    <w:link w:val="Heading9"/>
    <w:uiPriority w:val="99"/>
    <w:semiHidden/>
    <w:locked/>
    <w:rsid w:val="00AD469D"/>
    <w:rPr>
      <w:rFonts w:ascii="Cambria" w:hAnsi="Cambria" w:cs="Cambria"/>
      <w:i/>
      <w:iCs/>
      <w:color w:val="C0504D"/>
      <w:sz w:val="20"/>
      <w:szCs w:val="20"/>
    </w:rPr>
  </w:style>
  <w:style w:type="paragraph" w:styleId="Caption">
    <w:name w:val="caption"/>
    <w:basedOn w:val="Normal"/>
    <w:next w:val="Normal"/>
    <w:uiPriority w:val="99"/>
    <w:qFormat/>
    <w:rsid w:val="00AD469D"/>
    <w:rPr>
      <w:b/>
      <w:bCs/>
      <w:color w:val="943634"/>
      <w:sz w:val="18"/>
      <w:szCs w:val="18"/>
    </w:rPr>
  </w:style>
  <w:style w:type="paragraph" w:styleId="Title">
    <w:name w:val="Title"/>
    <w:basedOn w:val="Normal"/>
    <w:next w:val="Normal"/>
    <w:link w:val="TitleChar"/>
    <w:uiPriority w:val="99"/>
    <w:qFormat/>
    <w:rsid w:val="00AD469D"/>
    <w:pPr>
      <w:pBdr>
        <w:top w:val="single" w:sz="48" w:space="0" w:color="C0504D"/>
        <w:bottom w:val="single" w:sz="48" w:space="0" w:color="C0504D"/>
      </w:pBdr>
      <w:shd w:val="clear" w:color="auto" w:fill="C0504D"/>
      <w:jc w:val="center"/>
    </w:pPr>
    <w:rPr>
      <w:rFonts w:ascii="Cambria" w:hAnsi="Cambria" w:cs="Cambria"/>
      <w:color w:val="FFFFFF"/>
      <w:spacing w:val="10"/>
      <w:sz w:val="48"/>
      <w:szCs w:val="48"/>
    </w:rPr>
  </w:style>
  <w:style w:type="character" w:customStyle="1" w:styleId="TitleChar">
    <w:name w:val="Title Char"/>
    <w:basedOn w:val="DefaultParagraphFont"/>
    <w:link w:val="Title"/>
    <w:uiPriority w:val="99"/>
    <w:locked/>
    <w:rsid w:val="00AD469D"/>
    <w:rPr>
      <w:rFonts w:ascii="Cambria" w:hAnsi="Cambria" w:cs="Cambria"/>
      <w:i/>
      <w:iCs/>
      <w:color w:val="FFFFFF"/>
      <w:spacing w:val="10"/>
      <w:sz w:val="48"/>
      <w:szCs w:val="48"/>
      <w:shd w:val="clear" w:color="auto" w:fill="C0504D"/>
    </w:rPr>
  </w:style>
  <w:style w:type="paragraph" w:styleId="Subtitle">
    <w:name w:val="Subtitle"/>
    <w:basedOn w:val="Normal"/>
    <w:next w:val="Normal"/>
    <w:link w:val="SubtitleChar"/>
    <w:uiPriority w:val="99"/>
    <w:qFormat/>
    <w:rsid w:val="00AD469D"/>
    <w:pPr>
      <w:pBdr>
        <w:bottom w:val="dotted" w:sz="8" w:space="10" w:color="C0504D"/>
      </w:pBdr>
      <w:spacing w:before="200" w:after="900"/>
      <w:jc w:val="center"/>
    </w:pPr>
    <w:rPr>
      <w:rFonts w:ascii="Cambria" w:hAnsi="Cambria" w:cs="Cambria"/>
      <w:color w:val="622423"/>
    </w:rPr>
  </w:style>
  <w:style w:type="character" w:customStyle="1" w:styleId="SubtitleChar">
    <w:name w:val="Subtitle Char"/>
    <w:basedOn w:val="DefaultParagraphFont"/>
    <w:link w:val="Subtitle"/>
    <w:uiPriority w:val="99"/>
    <w:locked/>
    <w:rsid w:val="00AD469D"/>
    <w:rPr>
      <w:rFonts w:ascii="Cambria" w:hAnsi="Cambria" w:cs="Cambria"/>
      <w:i/>
      <w:iCs/>
      <w:color w:val="622423"/>
      <w:sz w:val="24"/>
      <w:szCs w:val="24"/>
    </w:rPr>
  </w:style>
  <w:style w:type="character" w:styleId="Strong">
    <w:name w:val="Strong"/>
    <w:basedOn w:val="DefaultParagraphFont"/>
    <w:uiPriority w:val="99"/>
    <w:qFormat/>
    <w:rsid w:val="00AD469D"/>
    <w:rPr>
      <w:b/>
      <w:bCs/>
      <w:spacing w:val="0"/>
    </w:rPr>
  </w:style>
  <w:style w:type="character" w:styleId="Emphasis">
    <w:name w:val="Emphasis"/>
    <w:basedOn w:val="DefaultParagraphFont"/>
    <w:uiPriority w:val="99"/>
    <w:qFormat/>
    <w:rsid w:val="00AD469D"/>
    <w:rPr>
      <w:rFonts w:ascii="Cambria" w:hAnsi="Cambria" w:cs="Cambria"/>
      <w:b/>
      <w:bCs/>
      <w:i/>
      <w:iCs/>
      <w:color w:val="C0504D"/>
      <w:bdr w:val="single" w:sz="18" w:space="0" w:color="F2DBDB"/>
      <w:shd w:val="clear" w:color="auto" w:fill="F2DBDB"/>
    </w:rPr>
  </w:style>
  <w:style w:type="paragraph" w:styleId="NoSpacing">
    <w:name w:val="No Spacing"/>
    <w:basedOn w:val="Normal"/>
    <w:uiPriority w:val="99"/>
    <w:qFormat/>
    <w:rsid w:val="00AD469D"/>
  </w:style>
  <w:style w:type="paragraph" w:styleId="ListParagraph">
    <w:name w:val="List Paragraph"/>
    <w:basedOn w:val="Normal"/>
    <w:uiPriority w:val="99"/>
    <w:qFormat/>
    <w:rsid w:val="00AD469D"/>
    <w:pPr>
      <w:ind w:left="720"/>
    </w:pPr>
  </w:style>
  <w:style w:type="paragraph" w:styleId="Quote">
    <w:name w:val="Quote"/>
    <w:basedOn w:val="Normal"/>
    <w:next w:val="Normal"/>
    <w:link w:val="QuoteChar"/>
    <w:uiPriority w:val="99"/>
    <w:qFormat/>
    <w:rsid w:val="00AD469D"/>
    <w:rPr>
      <w:color w:val="943634"/>
    </w:rPr>
  </w:style>
  <w:style w:type="character" w:customStyle="1" w:styleId="QuoteChar">
    <w:name w:val="Quote Char"/>
    <w:basedOn w:val="DefaultParagraphFont"/>
    <w:link w:val="Quote"/>
    <w:uiPriority w:val="99"/>
    <w:locked/>
    <w:rsid w:val="00AD469D"/>
    <w:rPr>
      <w:color w:val="943634"/>
      <w:sz w:val="20"/>
      <w:szCs w:val="20"/>
    </w:rPr>
  </w:style>
  <w:style w:type="paragraph" w:styleId="IntenseQuote">
    <w:name w:val="Intense Quote"/>
    <w:basedOn w:val="Normal"/>
    <w:next w:val="Normal"/>
    <w:link w:val="IntenseQuoteChar"/>
    <w:uiPriority w:val="99"/>
    <w:qFormat/>
    <w:rsid w:val="00AD469D"/>
    <w:pPr>
      <w:pBdr>
        <w:top w:val="dotted" w:sz="8" w:space="10" w:color="C0504D"/>
        <w:bottom w:val="dotted" w:sz="8" w:space="10" w:color="C0504D"/>
      </w:pBdr>
      <w:spacing w:line="300" w:lineRule="auto"/>
      <w:ind w:left="2160" w:right="2160"/>
      <w:jc w:val="center"/>
    </w:pPr>
    <w:rPr>
      <w:rFonts w:ascii="Cambria" w:hAnsi="Cambria" w:cs="Cambria"/>
      <w:b/>
      <w:bCs/>
      <w:color w:val="C0504D"/>
    </w:rPr>
  </w:style>
  <w:style w:type="character" w:customStyle="1" w:styleId="IntenseQuoteChar">
    <w:name w:val="Intense Quote Char"/>
    <w:basedOn w:val="DefaultParagraphFont"/>
    <w:link w:val="IntenseQuote"/>
    <w:uiPriority w:val="99"/>
    <w:locked/>
    <w:rsid w:val="00AD469D"/>
    <w:rPr>
      <w:rFonts w:ascii="Cambria" w:hAnsi="Cambria" w:cs="Cambria"/>
      <w:b/>
      <w:bCs/>
      <w:i/>
      <w:iCs/>
      <w:color w:val="C0504D"/>
      <w:sz w:val="20"/>
      <w:szCs w:val="20"/>
    </w:rPr>
  </w:style>
  <w:style w:type="character" w:styleId="SubtleEmphasis">
    <w:name w:val="Subtle Emphasis"/>
    <w:basedOn w:val="DefaultParagraphFont"/>
    <w:uiPriority w:val="99"/>
    <w:qFormat/>
    <w:rsid w:val="00AD469D"/>
    <w:rPr>
      <w:rFonts w:ascii="Cambria" w:hAnsi="Cambria" w:cs="Cambria"/>
      <w:i/>
      <w:iCs/>
      <w:color w:val="C0504D"/>
    </w:rPr>
  </w:style>
  <w:style w:type="character" w:styleId="IntenseEmphasis">
    <w:name w:val="Intense Emphasis"/>
    <w:basedOn w:val="DefaultParagraphFont"/>
    <w:uiPriority w:val="99"/>
    <w:qFormat/>
    <w:rsid w:val="00AD469D"/>
    <w:rPr>
      <w:rFonts w:ascii="Cambria" w:hAnsi="Cambria" w:cs="Cambria"/>
      <w:b/>
      <w:bCs/>
      <w:i/>
      <w:iCs/>
      <w:color w:val="FFFFFF"/>
      <w:bdr w:val="single" w:sz="18" w:space="0" w:color="C0504D"/>
      <w:shd w:val="clear" w:color="auto" w:fill="C0504D"/>
      <w:vertAlign w:val="baseline"/>
    </w:rPr>
  </w:style>
  <w:style w:type="character" w:styleId="SubtleReference">
    <w:name w:val="Subtle Reference"/>
    <w:basedOn w:val="DefaultParagraphFont"/>
    <w:uiPriority w:val="99"/>
    <w:qFormat/>
    <w:rsid w:val="00AD469D"/>
    <w:rPr>
      <w:i/>
      <w:iCs/>
      <w:smallCaps/>
      <w:color w:val="C0504D"/>
      <w:u w:color="C0504D"/>
    </w:rPr>
  </w:style>
  <w:style w:type="character" w:styleId="IntenseReference">
    <w:name w:val="Intense Reference"/>
    <w:basedOn w:val="DefaultParagraphFont"/>
    <w:uiPriority w:val="99"/>
    <w:qFormat/>
    <w:rsid w:val="00AD469D"/>
    <w:rPr>
      <w:b/>
      <w:bCs/>
      <w:i/>
      <w:iCs/>
      <w:smallCaps/>
      <w:color w:val="C0504D"/>
      <w:u w:color="C0504D"/>
    </w:rPr>
  </w:style>
  <w:style w:type="character" w:styleId="BookTitle">
    <w:name w:val="Book Title"/>
    <w:basedOn w:val="DefaultParagraphFont"/>
    <w:uiPriority w:val="99"/>
    <w:qFormat/>
    <w:rsid w:val="00AD469D"/>
    <w:rPr>
      <w:rFonts w:ascii="Cambria" w:hAnsi="Cambria" w:cs="Cambria"/>
      <w:b/>
      <w:bCs/>
      <w:i/>
      <w:iCs/>
      <w:smallCaps/>
      <w:color w:val="943634"/>
      <w:u w:val="single"/>
    </w:rPr>
  </w:style>
  <w:style w:type="paragraph" w:styleId="TOCHeading">
    <w:name w:val="TOC Heading"/>
    <w:basedOn w:val="Heading1"/>
    <w:next w:val="Normal"/>
    <w:uiPriority w:val="99"/>
    <w:qFormat/>
    <w:rsid w:val="00AD469D"/>
    <w:pPr>
      <w:outlineLvl w:val="9"/>
    </w:pPr>
  </w:style>
  <w:style w:type="paragraph" w:customStyle="1" w:styleId="Default">
    <w:name w:val="Default"/>
    <w:uiPriority w:val="99"/>
    <w:rsid w:val="005F1EB5"/>
    <w:pPr>
      <w:autoSpaceDE w:val="0"/>
      <w:autoSpaceDN w:val="0"/>
      <w:adjustRightInd w:val="0"/>
    </w:pPr>
    <w:rPr>
      <w:rFonts w:ascii="Times New Roman" w:eastAsia="Times New Roman" w:hAnsi="Times New Roman"/>
      <w:color w:val="000000"/>
      <w:sz w:val="24"/>
      <w:szCs w:val="24"/>
    </w:rPr>
  </w:style>
  <w:style w:type="paragraph" w:customStyle="1" w:styleId="1">
    <w:name w:val="Без интервала1"/>
    <w:link w:val="NoSpacingChar1"/>
    <w:uiPriority w:val="99"/>
    <w:rsid w:val="005F1EB5"/>
    <w:rPr>
      <w:rFonts w:eastAsia="Times New Roman" w:cs="Calibri"/>
      <w:lang w:eastAsia="en-US"/>
    </w:rPr>
  </w:style>
  <w:style w:type="paragraph" w:styleId="BodyText">
    <w:name w:val="Body Text"/>
    <w:basedOn w:val="Normal"/>
    <w:link w:val="BodyTextChar"/>
    <w:uiPriority w:val="99"/>
    <w:rsid w:val="005F1EB5"/>
    <w:pPr>
      <w:spacing w:after="120"/>
    </w:pPr>
  </w:style>
  <w:style w:type="character" w:customStyle="1" w:styleId="BodyTextChar">
    <w:name w:val="Body Text Char"/>
    <w:basedOn w:val="DefaultParagraphFont"/>
    <w:link w:val="BodyText"/>
    <w:uiPriority w:val="99"/>
    <w:locked/>
    <w:rsid w:val="005F1EB5"/>
    <w:rPr>
      <w:rFonts w:ascii="Times New Roman" w:hAnsi="Times New Roman" w:cs="Times New Roman"/>
      <w:sz w:val="24"/>
      <w:szCs w:val="24"/>
      <w:lang w:val="ru-RU" w:eastAsia="ru-RU"/>
    </w:rPr>
  </w:style>
  <w:style w:type="character" w:customStyle="1" w:styleId="apple-converted-space">
    <w:name w:val="apple-converted-space"/>
    <w:basedOn w:val="DefaultParagraphFont"/>
    <w:uiPriority w:val="99"/>
    <w:rsid w:val="005F1EB5"/>
  </w:style>
  <w:style w:type="character" w:customStyle="1" w:styleId="NoSpacingChar1">
    <w:name w:val="No Spacing Char1"/>
    <w:basedOn w:val="DefaultParagraphFont"/>
    <w:link w:val="1"/>
    <w:uiPriority w:val="99"/>
    <w:locked/>
    <w:rsid w:val="005F1EB5"/>
    <w:rPr>
      <w:rFonts w:eastAsia="Times New Roman"/>
      <w:sz w:val="22"/>
      <w:szCs w:val="22"/>
      <w:lang w:val="ru-RU" w:eastAsia="en-US"/>
    </w:rPr>
  </w:style>
  <w:style w:type="character" w:customStyle="1" w:styleId="c4c14c2">
    <w:name w:val="c4 c14 c2"/>
    <w:basedOn w:val="DefaultParagraphFont"/>
    <w:uiPriority w:val="99"/>
    <w:rsid w:val="005F1EB5"/>
  </w:style>
  <w:style w:type="character" w:customStyle="1" w:styleId="c4c2">
    <w:name w:val="c4 c2"/>
    <w:basedOn w:val="DefaultParagraphFont"/>
    <w:uiPriority w:val="99"/>
    <w:rsid w:val="005F1EB5"/>
  </w:style>
  <w:style w:type="character" w:customStyle="1" w:styleId="c4c11c2">
    <w:name w:val="c4 c11 c2"/>
    <w:basedOn w:val="DefaultParagraphFont"/>
    <w:uiPriority w:val="99"/>
    <w:rsid w:val="005F1EB5"/>
  </w:style>
  <w:style w:type="character" w:customStyle="1" w:styleId="4">
    <w:name w:val="Знак Знак4"/>
    <w:uiPriority w:val="99"/>
    <w:rsid w:val="005F1EB5"/>
    <w:rPr>
      <w:sz w:val="27"/>
      <w:szCs w:val="27"/>
    </w:rPr>
  </w:style>
  <w:style w:type="character" w:customStyle="1" w:styleId="a">
    <w:name w:val="Основной текст_"/>
    <w:basedOn w:val="DefaultParagraphFont"/>
    <w:link w:val="40"/>
    <w:uiPriority w:val="99"/>
    <w:locked/>
    <w:rsid w:val="005F1EB5"/>
    <w:rPr>
      <w:sz w:val="27"/>
      <w:szCs w:val="27"/>
      <w:shd w:val="clear" w:color="auto" w:fill="FFFFFF"/>
    </w:rPr>
  </w:style>
  <w:style w:type="character" w:customStyle="1" w:styleId="2">
    <w:name w:val="Основной текст2"/>
    <w:basedOn w:val="a"/>
    <w:uiPriority w:val="99"/>
    <w:rsid w:val="005F1EB5"/>
    <w:rPr>
      <w:color w:val="000000"/>
      <w:spacing w:val="0"/>
      <w:w w:val="100"/>
      <w:position w:val="0"/>
      <w:u w:val="single"/>
      <w:lang w:val="ru-RU"/>
    </w:rPr>
  </w:style>
  <w:style w:type="paragraph" w:customStyle="1" w:styleId="40">
    <w:name w:val="Основной текст4"/>
    <w:basedOn w:val="Normal"/>
    <w:link w:val="a"/>
    <w:uiPriority w:val="99"/>
    <w:rsid w:val="005F1EB5"/>
    <w:pPr>
      <w:widowControl w:val="0"/>
      <w:shd w:val="clear" w:color="auto" w:fill="FFFFFF"/>
      <w:spacing w:before="360" w:after="240" w:line="322" w:lineRule="exact"/>
      <w:ind w:hanging="360"/>
    </w:pPr>
    <w:rPr>
      <w:rFonts w:ascii="Calibri" w:eastAsia="Calibri" w:hAnsi="Calibri" w:cs="Calibri"/>
      <w:sz w:val="27"/>
      <w:szCs w:val="27"/>
      <w:shd w:val="clear" w:color="auto" w:fill="FFFFFF"/>
      <w:lang w:val="en-US" w:eastAsia="en-US"/>
    </w:rPr>
  </w:style>
  <w:style w:type="paragraph" w:customStyle="1" w:styleId="c7c5">
    <w:name w:val="c7 c5"/>
    <w:basedOn w:val="Normal"/>
    <w:uiPriority w:val="99"/>
    <w:rsid w:val="005F1EB5"/>
    <w:pPr>
      <w:spacing w:before="100" w:beforeAutospacing="1" w:after="100" w:afterAutospacing="1"/>
    </w:pPr>
  </w:style>
  <w:style w:type="character" w:customStyle="1" w:styleId="41">
    <w:name w:val="Знак Знак41"/>
    <w:uiPriority w:val="99"/>
    <w:rsid w:val="007736C2"/>
    <w:rPr>
      <w:sz w:val="27"/>
      <w:szCs w:val="27"/>
    </w:rPr>
  </w:style>
  <w:style w:type="paragraph" w:styleId="BodyTextIndent">
    <w:name w:val="Body Text Indent"/>
    <w:basedOn w:val="Normal"/>
    <w:link w:val="BodyTextIndentChar1"/>
    <w:uiPriority w:val="99"/>
    <w:locked/>
    <w:rsid w:val="00970F40"/>
    <w:pPr>
      <w:spacing w:after="120" w:line="259" w:lineRule="auto"/>
      <w:ind w:left="283"/>
    </w:pPr>
    <w:rPr>
      <w:rFonts w:ascii="Calibri" w:hAnsi="Calibri" w:cs="Calibri"/>
      <w:sz w:val="22"/>
      <w:szCs w:val="22"/>
      <w:lang w:eastAsia="en-US"/>
    </w:rPr>
  </w:style>
  <w:style w:type="character" w:customStyle="1" w:styleId="BodyTextIndentChar">
    <w:name w:val="Body Text Indent Char"/>
    <w:basedOn w:val="DefaultParagraphFont"/>
    <w:link w:val="BodyTextIndent"/>
    <w:uiPriority w:val="99"/>
    <w:semiHidden/>
    <w:locked/>
    <w:rPr>
      <w:rFonts w:ascii="Times New Roman" w:hAnsi="Times New Roman" w:cs="Times New Roman"/>
      <w:sz w:val="24"/>
      <w:szCs w:val="24"/>
    </w:rPr>
  </w:style>
  <w:style w:type="character" w:customStyle="1" w:styleId="BodyTextIndentChar1">
    <w:name w:val="Body Text Indent Char1"/>
    <w:link w:val="BodyTextIndent"/>
    <w:uiPriority w:val="99"/>
    <w:locked/>
    <w:rsid w:val="00970F40"/>
    <w:rPr>
      <w:rFonts w:ascii="Calibri" w:hAnsi="Calibri" w:cs="Calibri"/>
      <w:sz w:val="22"/>
      <w:szCs w:val="22"/>
      <w:lang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81</TotalTime>
  <Pages>5</Pages>
  <Words>2289</Words>
  <Characters>13053</Characters>
  <Application>Microsoft Office Outlook</Application>
  <DocSecurity>0</DocSecurity>
  <Lines>0</Lines>
  <Paragraphs>0</Paragraphs>
  <ScaleCrop>false</ScaleCrop>
  <Company>Reanimator Extreme Edition</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Customer</cp:lastModifiedBy>
  <cp:revision>9</cp:revision>
  <cp:lastPrinted>2023-10-24T04:29:00Z</cp:lastPrinted>
  <dcterms:created xsi:type="dcterms:W3CDTF">2020-11-16T05:34:00Z</dcterms:created>
  <dcterms:modified xsi:type="dcterms:W3CDTF">2023-10-24T04:30:00Z</dcterms:modified>
</cp:coreProperties>
</file>